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50D" w:rsidRPr="0010050D" w:rsidRDefault="0010050D" w:rsidP="0010050D">
      <w:pPr>
        <w:pStyle w:val="acaae"/>
        <w:pageBreakBefore/>
        <w:spacing w:before="120" w:after="40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0050D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10050D" w:rsidRPr="0086519B" w:rsidRDefault="0010050D" w:rsidP="0010050D">
      <w:pPr>
        <w:pStyle w:val="PlainText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Жилищное строительство</w:t>
      </w:r>
      <w:r w:rsidRPr="0086519B">
        <w:rPr>
          <w:rFonts w:ascii="Arial" w:hAnsi="Arial"/>
          <w:sz w:val="22"/>
          <w:szCs w:val="21"/>
        </w:rPr>
        <w:t>. В январе</w:t>
      </w:r>
      <w:r>
        <w:rPr>
          <w:rFonts w:ascii="Arial" w:hAnsi="Arial"/>
          <w:sz w:val="22"/>
          <w:szCs w:val="21"/>
        </w:rPr>
        <w:t>-декабре</w:t>
      </w:r>
      <w:r w:rsidRPr="0086519B">
        <w:rPr>
          <w:rFonts w:ascii="Arial" w:hAnsi="Arial"/>
          <w:sz w:val="22"/>
          <w:szCs w:val="21"/>
        </w:rPr>
        <w:t xml:space="preserve"> 2016 года на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территории области за счет всех источн</w:t>
      </w:r>
      <w:r>
        <w:rPr>
          <w:rFonts w:ascii="Arial" w:hAnsi="Arial"/>
          <w:sz w:val="22"/>
          <w:szCs w:val="21"/>
        </w:rPr>
        <w:t>иков финансирования введено 124619 новых</w:t>
      </w:r>
      <w:r w:rsidRPr="0086519B">
        <w:rPr>
          <w:rFonts w:ascii="Arial" w:hAnsi="Arial"/>
          <w:sz w:val="22"/>
          <w:szCs w:val="21"/>
        </w:rPr>
        <w:t xml:space="preserve"> квартир общей площадью</w:t>
      </w:r>
      <w:r>
        <w:rPr>
          <w:rFonts w:ascii="Arial" w:hAnsi="Arial"/>
          <w:sz w:val="22"/>
          <w:szCs w:val="21"/>
        </w:rPr>
        <w:t xml:space="preserve"> 8823</w:t>
      </w:r>
      <w:r w:rsidRPr="0086519B">
        <w:rPr>
          <w:rFonts w:ascii="Arial" w:hAnsi="Arial"/>
          <w:sz w:val="22"/>
          <w:szCs w:val="21"/>
        </w:rPr>
        <w:t xml:space="preserve"> тысячи квадратных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 xml:space="preserve">метров, что на </w:t>
      </w:r>
      <w:r>
        <w:rPr>
          <w:rFonts w:ascii="Arial" w:hAnsi="Arial"/>
          <w:sz w:val="22"/>
          <w:szCs w:val="21"/>
        </w:rPr>
        <w:t>8,3 процента меньше</w:t>
      </w:r>
      <w:r w:rsidRPr="0086519B">
        <w:rPr>
          <w:rFonts w:ascii="Arial" w:hAnsi="Arial"/>
          <w:sz w:val="22"/>
          <w:szCs w:val="21"/>
        </w:rPr>
        <w:t>, чем в январе</w:t>
      </w:r>
      <w:r>
        <w:rPr>
          <w:rFonts w:ascii="Arial" w:hAnsi="Arial"/>
          <w:sz w:val="22"/>
          <w:szCs w:val="21"/>
        </w:rPr>
        <w:t>-декабре</w:t>
      </w:r>
      <w:r w:rsidRPr="0086519B">
        <w:rPr>
          <w:rFonts w:ascii="Arial" w:hAnsi="Arial"/>
          <w:sz w:val="22"/>
          <w:szCs w:val="21"/>
        </w:rPr>
        <w:t xml:space="preserve"> 2015 года. В сельской местн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сти введено </w:t>
      </w:r>
      <w:r>
        <w:rPr>
          <w:rFonts w:ascii="Arial" w:hAnsi="Arial"/>
          <w:sz w:val="22"/>
          <w:szCs w:val="21"/>
        </w:rPr>
        <w:t>2503,1</w:t>
      </w:r>
      <w:r w:rsidRPr="0086519B">
        <w:rPr>
          <w:rFonts w:ascii="Arial" w:hAnsi="Arial"/>
          <w:sz w:val="22"/>
          <w:szCs w:val="21"/>
        </w:rPr>
        <w:t xml:space="preserve"> тысячи квадратных метров жилья, что составило</w:t>
      </w:r>
      <w:r>
        <w:rPr>
          <w:rFonts w:ascii="Arial" w:hAnsi="Arial"/>
          <w:sz w:val="22"/>
          <w:szCs w:val="21"/>
        </w:rPr>
        <w:t xml:space="preserve"> 28,4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от общего ввода.</w:t>
      </w:r>
    </w:p>
    <w:p w:rsidR="0010050D" w:rsidRPr="0086519B" w:rsidRDefault="0010050D" w:rsidP="0010050D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Строительство жилых домов характеризуется следующими </w:t>
      </w:r>
      <w:r w:rsidRPr="0086519B">
        <w:rPr>
          <w:rFonts w:ascii="Arial" w:hAnsi="Arial"/>
          <w:sz w:val="22"/>
          <w:szCs w:val="21"/>
        </w:rPr>
        <w:br/>
        <w:t>да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>ными: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2225"/>
        <w:gridCol w:w="2225"/>
      </w:tblGrid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696"/>
        </w:trPr>
        <w:tc>
          <w:tcPr>
            <w:tcW w:w="3544" w:type="dxa"/>
            <w:tcBorders>
              <w:top w:val="double" w:sz="4" w:space="0" w:color="auto"/>
              <w:bottom w:val="single" w:sz="6" w:space="0" w:color="auto"/>
            </w:tcBorders>
          </w:tcPr>
          <w:p w:rsidR="0010050D" w:rsidRPr="0086519B" w:rsidRDefault="0010050D" w:rsidP="00073BB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225" w:type="dxa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10050D" w:rsidRPr="0086519B" w:rsidRDefault="0010050D" w:rsidP="00073BB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Введено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за январь</w:t>
            </w:r>
            <w:r>
              <w:rPr>
                <w:rFonts w:ascii="Arial" w:hAnsi="Arial"/>
                <w:b/>
                <w:sz w:val="18"/>
                <w:szCs w:val="17"/>
              </w:rPr>
              <w:t>-декабрь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тыс. кв. м</w:t>
            </w:r>
          </w:p>
        </w:tc>
        <w:tc>
          <w:tcPr>
            <w:tcW w:w="2225" w:type="dxa"/>
            <w:tcBorders>
              <w:top w:val="double" w:sz="4" w:space="0" w:color="auto"/>
              <w:bottom w:val="single" w:sz="6" w:space="0" w:color="auto"/>
            </w:tcBorders>
          </w:tcPr>
          <w:p w:rsidR="0010050D" w:rsidRPr="0086519B" w:rsidRDefault="0010050D" w:rsidP="00073BB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 январю</w:t>
            </w:r>
            <w:r>
              <w:rPr>
                <w:rFonts w:ascii="Arial" w:hAnsi="Arial"/>
                <w:b/>
                <w:sz w:val="18"/>
                <w:szCs w:val="17"/>
              </w:rPr>
              <w:t>-декабрю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2015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процентов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double" w:sz="4" w:space="0" w:color="auto"/>
            </w:tcBorders>
            <w:vAlign w:val="bottom"/>
          </w:tcPr>
          <w:p w:rsidR="0010050D" w:rsidRPr="0086519B" w:rsidRDefault="0010050D" w:rsidP="00073BBC">
            <w:pPr>
              <w:pStyle w:val="PlainText"/>
              <w:spacing w:before="100" w:after="100" w:line="240" w:lineRule="auto"/>
              <w:ind w:right="-113" w:firstLine="0"/>
              <w:jc w:val="left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Введено жилых домов – вс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>го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10050D" w:rsidRPr="0086519B" w:rsidRDefault="0010050D" w:rsidP="00073BBC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b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8823,0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10050D" w:rsidRPr="0086519B" w:rsidRDefault="0010050D" w:rsidP="00073BBC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b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91,7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10050D" w:rsidRPr="0086519B" w:rsidRDefault="0010050D" w:rsidP="00073BBC">
            <w:pPr>
              <w:pStyle w:val="PlainText"/>
              <w:spacing w:before="100" w:after="10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в том числе по формам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>со</w:t>
            </w:r>
            <w:r w:rsidRPr="0086519B">
              <w:rPr>
                <w:rFonts w:ascii="Arial" w:hAnsi="Arial"/>
                <w:sz w:val="20"/>
                <w:szCs w:val="19"/>
              </w:rPr>
              <w:t>б</w:t>
            </w:r>
            <w:r w:rsidRPr="0086519B">
              <w:rPr>
                <w:rFonts w:ascii="Arial" w:hAnsi="Arial"/>
                <w:sz w:val="20"/>
                <w:szCs w:val="19"/>
              </w:rPr>
              <w:t>ственности:</w:t>
            </w:r>
          </w:p>
        </w:tc>
        <w:tc>
          <w:tcPr>
            <w:tcW w:w="2225" w:type="dxa"/>
            <w:vAlign w:val="bottom"/>
          </w:tcPr>
          <w:p w:rsidR="0010050D" w:rsidRPr="0086519B" w:rsidRDefault="0010050D" w:rsidP="00073BBC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</w:p>
        </w:tc>
        <w:tc>
          <w:tcPr>
            <w:tcW w:w="2225" w:type="dxa"/>
            <w:vAlign w:val="bottom"/>
          </w:tcPr>
          <w:p w:rsidR="0010050D" w:rsidRPr="0086519B" w:rsidRDefault="0010050D" w:rsidP="00073BBC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10050D" w:rsidRPr="0086519B" w:rsidRDefault="0010050D" w:rsidP="00073BBC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Государственная</w:t>
            </w:r>
          </w:p>
        </w:tc>
        <w:tc>
          <w:tcPr>
            <w:tcW w:w="2225" w:type="dxa"/>
            <w:vAlign w:val="bottom"/>
          </w:tcPr>
          <w:p w:rsidR="0010050D" w:rsidRPr="0086519B" w:rsidRDefault="0010050D" w:rsidP="00073BBC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24,9</w:t>
            </w:r>
          </w:p>
        </w:tc>
        <w:tc>
          <w:tcPr>
            <w:tcW w:w="2225" w:type="dxa"/>
            <w:vAlign w:val="bottom"/>
          </w:tcPr>
          <w:p w:rsidR="0010050D" w:rsidRPr="0086519B" w:rsidRDefault="0010050D" w:rsidP="00073BBC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10050D" w:rsidRPr="0086519B" w:rsidRDefault="0010050D" w:rsidP="00073BBC">
            <w:pPr>
              <w:pStyle w:val="PlainText"/>
              <w:spacing w:before="100" w:after="100" w:line="240" w:lineRule="auto"/>
              <w:ind w:left="34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в том числе:</w:t>
            </w:r>
          </w:p>
        </w:tc>
        <w:tc>
          <w:tcPr>
            <w:tcW w:w="2225" w:type="dxa"/>
            <w:vAlign w:val="bottom"/>
          </w:tcPr>
          <w:p w:rsidR="0010050D" w:rsidRPr="0086519B" w:rsidRDefault="0010050D" w:rsidP="00073BBC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</w:p>
        </w:tc>
        <w:tc>
          <w:tcPr>
            <w:tcW w:w="2225" w:type="dxa"/>
            <w:vAlign w:val="bottom"/>
          </w:tcPr>
          <w:p w:rsidR="0010050D" w:rsidRPr="0086519B" w:rsidRDefault="0010050D" w:rsidP="00073BBC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10050D" w:rsidRPr="0086519B" w:rsidRDefault="0010050D" w:rsidP="00073BBC">
            <w:pPr>
              <w:pStyle w:val="PlainText"/>
              <w:spacing w:before="100" w:after="100" w:line="240" w:lineRule="auto"/>
              <w:ind w:left="22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Федеральная</w:t>
            </w:r>
          </w:p>
        </w:tc>
        <w:tc>
          <w:tcPr>
            <w:tcW w:w="2225" w:type="dxa"/>
            <w:vAlign w:val="bottom"/>
          </w:tcPr>
          <w:p w:rsidR="0010050D" w:rsidRPr="0086519B" w:rsidRDefault="0010050D" w:rsidP="00073BBC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24,9</w:t>
            </w:r>
          </w:p>
        </w:tc>
        <w:tc>
          <w:tcPr>
            <w:tcW w:w="2225" w:type="dxa"/>
            <w:vAlign w:val="bottom"/>
          </w:tcPr>
          <w:p w:rsidR="0010050D" w:rsidRPr="0086519B" w:rsidRDefault="0010050D" w:rsidP="00073BBC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10050D" w:rsidRPr="0086519B" w:rsidRDefault="0010050D" w:rsidP="00073BBC">
            <w:pPr>
              <w:pStyle w:val="PlainText"/>
              <w:spacing w:before="100" w:after="100" w:line="240" w:lineRule="auto"/>
              <w:ind w:left="22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субъекта Федерации</w:t>
            </w:r>
          </w:p>
        </w:tc>
        <w:tc>
          <w:tcPr>
            <w:tcW w:w="2225" w:type="dxa"/>
            <w:vAlign w:val="bottom"/>
          </w:tcPr>
          <w:p w:rsidR="0010050D" w:rsidRPr="0086519B" w:rsidRDefault="0010050D" w:rsidP="00073BBC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  <w:tc>
          <w:tcPr>
            <w:tcW w:w="2225" w:type="dxa"/>
            <w:vAlign w:val="bottom"/>
          </w:tcPr>
          <w:p w:rsidR="0010050D" w:rsidRPr="0086519B" w:rsidRDefault="0010050D" w:rsidP="00073BBC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10050D" w:rsidRPr="0086519B" w:rsidRDefault="0010050D" w:rsidP="00073BBC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Муниципальная</w:t>
            </w:r>
          </w:p>
        </w:tc>
        <w:tc>
          <w:tcPr>
            <w:tcW w:w="2225" w:type="dxa"/>
            <w:vAlign w:val="bottom"/>
          </w:tcPr>
          <w:p w:rsidR="0010050D" w:rsidRPr="0086519B" w:rsidRDefault="0010050D" w:rsidP="00073BBC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</w:t>
            </w:r>
            <w:r w:rsidRPr="0086519B">
              <w:rPr>
                <w:rFonts w:ascii="Arial" w:hAnsi="Arial"/>
                <w:sz w:val="20"/>
                <w:szCs w:val="19"/>
              </w:rPr>
              <w:t>,</w:t>
            </w:r>
            <w:r>
              <w:rPr>
                <w:rFonts w:ascii="Arial" w:hAnsi="Arial"/>
                <w:sz w:val="20"/>
                <w:szCs w:val="19"/>
              </w:rPr>
              <w:t>1</w:t>
            </w:r>
          </w:p>
        </w:tc>
        <w:tc>
          <w:tcPr>
            <w:tcW w:w="2225" w:type="dxa"/>
            <w:vAlign w:val="bottom"/>
          </w:tcPr>
          <w:p w:rsidR="0010050D" w:rsidRPr="0086519B" w:rsidRDefault="0010050D" w:rsidP="00073BBC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9,6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10050D" w:rsidRPr="0086519B" w:rsidRDefault="0010050D" w:rsidP="00073BBC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Общественных и религиозных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>организаций (объедин</w:t>
            </w:r>
            <w:r w:rsidRPr="0086519B">
              <w:rPr>
                <w:rFonts w:ascii="Arial" w:hAnsi="Arial"/>
                <w:sz w:val="20"/>
                <w:szCs w:val="19"/>
              </w:rPr>
              <w:t>е</w:t>
            </w:r>
            <w:r w:rsidRPr="0086519B">
              <w:rPr>
                <w:rFonts w:ascii="Arial" w:hAnsi="Arial"/>
                <w:sz w:val="20"/>
                <w:szCs w:val="19"/>
              </w:rPr>
              <w:t>ний)</w:t>
            </w:r>
          </w:p>
        </w:tc>
        <w:tc>
          <w:tcPr>
            <w:tcW w:w="2225" w:type="dxa"/>
            <w:vAlign w:val="bottom"/>
          </w:tcPr>
          <w:p w:rsidR="0010050D" w:rsidRPr="0086519B" w:rsidRDefault="0010050D" w:rsidP="00073BBC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  <w:tc>
          <w:tcPr>
            <w:tcW w:w="2225" w:type="dxa"/>
            <w:vAlign w:val="bottom"/>
          </w:tcPr>
          <w:p w:rsidR="0010050D" w:rsidRPr="0086519B" w:rsidRDefault="0010050D" w:rsidP="00073BBC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10050D" w:rsidRPr="0086519B" w:rsidRDefault="0010050D" w:rsidP="00073BBC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Частная</w:t>
            </w:r>
          </w:p>
        </w:tc>
        <w:tc>
          <w:tcPr>
            <w:tcW w:w="2225" w:type="dxa"/>
            <w:vAlign w:val="bottom"/>
          </w:tcPr>
          <w:p w:rsidR="0010050D" w:rsidRPr="0086519B" w:rsidRDefault="0010050D" w:rsidP="00073BBC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4570,1</w:t>
            </w:r>
          </w:p>
        </w:tc>
        <w:tc>
          <w:tcPr>
            <w:tcW w:w="2225" w:type="dxa"/>
            <w:vAlign w:val="bottom"/>
          </w:tcPr>
          <w:p w:rsidR="0010050D" w:rsidRPr="0086519B" w:rsidRDefault="0010050D" w:rsidP="00073BBC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56,8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10050D" w:rsidRPr="0086519B" w:rsidRDefault="0010050D" w:rsidP="00073BBC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Индивидуальное жилищное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>строительство</w:t>
            </w:r>
          </w:p>
        </w:tc>
        <w:tc>
          <w:tcPr>
            <w:tcW w:w="2225" w:type="dxa"/>
            <w:vAlign w:val="bottom"/>
          </w:tcPr>
          <w:p w:rsidR="0010050D" w:rsidRPr="0086519B" w:rsidRDefault="0010050D" w:rsidP="00073BBC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2808,3</w:t>
            </w:r>
          </w:p>
        </w:tc>
        <w:tc>
          <w:tcPr>
            <w:tcW w:w="2225" w:type="dxa"/>
            <w:vAlign w:val="bottom"/>
          </w:tcPr>
          <w:p w:rsidR="0010050D" w:rsidRPr="0086519B" w:rsidRDefault="0010050D" w:rsidP="00073BBC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87,2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10050D" w:rsidRPr="0086519B" w:rsidRDefault="0010050D" w:rsidP="00073BBC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Смешанная российская</w:t>
            </w:r>
          </w:p>
        </w:tc>
        <w:tc>
          <w:tcPr>
            <w:tcW w:w="2225" w:type="dxa"/>
            <w:vAlign w:val="bottom"/>
          </w:tcPr>
          <w:p w:rsidR="0010050D" w:rsidRPr="0086519B" w:rsidRDefault="0010050D" w:rsidP="00073BBC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20,4</w:t>
            </w:r>
          </w:p>
        </w:tc>
        <w:tc>
          <w:tcPr>
            <w:tcW w:w="2225" w:type="dxa"/>
            <w:vAlign w:val="bottom"/>
          </w:tcPr>
          <w:p w:rsidR="0010050D" w:rsidRPr="0086519B" w:rsidRDefault="0010050D" w:rsidP="00073BBC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33,4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10050D" w:rsidRPr="0086519B" w:rsidRDefault="0010050D" w:rsidP="00073BBC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Иностранная</w:t>
            </w:r>
          </w:p>
        </w:tc>
        <w:tc>
          <w:tcPr>
            <w:tcW w:w="2225" w:type="dxa"/>
            <w:vAlign w:val="bottom"/>
          </w:tcPr>
          <w:p w:rsidR="0010050D" w:rsidRPr="0086519B" w:rsidRDefault="0010050D" w:rsidP="00073BBC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1131,6</w:t>
            </w:r>
          </w:p>
        </w:tc>
        <w:tc>
          <w:tcPr>
            <w:tcW w:w="2225" w:type="dxa"/>
            <w:vAlign w:val="bottom"/>
          </w:tcPr>
          <w:p w:rsidR="0010050D" w:rsidRPr="0086519B" w:rsidRDefault="0010050D" w:rsidP="00073BBC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129,6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3544" w:type="dxa"/>
            <w:tcBorders>
              <w:bottom w:val="double" w:sz="4" w:space="0" w:color="auto"/>
            </w:tcBorders>
            <w:vAlign w:val="bottom"/>
          </w:tcPr>
          <w:p w:rsidR="0010050D" w:rsidRPr="0086519B" w:rsidRDefault="0010050D" w:rsidP="00073BBC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Совместная российская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>и ин</w:t>
            </w:r>
            <w:r w:rsidRPr="0086519B">
              <w:rPr>
                <w:rFonts w:ascii="Arial" w:hAnsi="Arial"/>
                <w:sz w:val="20"/>
                <w:szCs w:val="19"/>
              </w:rPr>
              <w:t>о</w:t>
            </w:r>
            <w:r w:rsidRPr="0086519B">
              <w:rPr>
                <w:rFonts w:ascii="Arial" w:hAnsi="Arial"/>
                <w:sz w:val="20"/>
                <w:szCs w:val="19"/>
              </w:rPr>
              <w:t>странная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10050D" w:rsidRPr="0086519B" w:rsidRDefault="0010050D" w:rsidP="00073BBC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262,6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10050D" w:rsidRPr="0086519B" w:rsidRDefault="0010050D" w:rsidP="00073BBC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70,0</w:t>
            </w:r>
          </w:p>
        </w:tc>
      </w:tr>
    </w:tbl>
    <w:p w:rsidR="0010050D" w:rsidRPr="0086519B" w:rsidRDefault="0010050D" w:rsidP="0010050D">
      <w:pPr>
        <w:pStyle w:val="PlainText"/>
        <w:pageBreakBefore/>
        <w:spacing w:before="100" w:after="120" w:line="240" w:lineRule="auto"/>
        <w:jc w:val="left"/>
        <w:rPr>
          <w:sz w:val="25"/>
          <w:szCs w:val="23"/>
        </w:rPr>
      </w:pPr>
      <w:r w:rsidRPr="0086519B">
        <w:rPr>
          <w:rFonts w:ascii="Arial" w:hAnsi="Arial"/>
          <w:sz w:val="22"/>
          <w:szCs w:val="21"/>
        </w:rPr>
        <w:lastRenderedPageBreak/>
        <w:t>Динамика ввода в действие жилых домов: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418"/>
        <w:gridCol w:w="1788"/>
        <w:gridCol w:w="1789"/>
      </w:tblGrid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10050D" w:rsidRPr="0086519B" w:rsidRDefault="0010050D" w:rsidP="00073BBC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50D" w:rsidRPr="0086519B" w:rsidRDefault="0010050D" w:rsidP="00073BB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10050D" w:rsidRPr="0086519B" w:rsidRDefault="0010050D" w:rsidP="00073BB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10050D" w:rsidRPr="0086519B" w:rsidRDefault="0010050D" w:rsidP="00073BBC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0050D" w:rsidRPr="0086519B" w:rsidRDefault="0010050D" w:rsidP="00073BB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78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0050D" w:rsidRPr="0086519B" w:rsidRDefault="0010050D" w:rsidP="00073BBC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789" w:type="dxa"/>
            <w:tcBorders>
              <w:top w:val="single" w:sz="6" w:space="0" w:color="auto"/>
              <w:bottom w:val="double" w:sz="4" w:space="0" w:color="auto"/>
            </w:tcBorders>
          </w:tcPr>
          <w:p w:rsidR="0010050D" w:rsidRPr="0086519B" w:rsidRDefault="0010050D" w:rsidP="00073BBC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2015 год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181,7</w:t>
            </w:r>
          </w:p>
        </w:tc>
        <w:tc>
          <w:tcPr>
            <w:tcW w:w="1788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138,4</w:t>
            </w:r>
          </w:p>
        </w:tc>
        <w:tc>
          <w:tcPr>
            <w:tcW w:w="1789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323,3</w:t>
            </w:r>
          </w:p>
        </w:tc>
        <w:tc>
          <w:tcPr>
            <w:tcW w:w="1788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98,6</w:t>
            </w:r>
          </w:p>
        </w:tc>
        <w:tc>
          <w:tcPr>
            <w:tcW w:w="1789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178,0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418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452,0</w:t>
            </w:r>
          </w:p>
        </w:tc>
        <w:tc>
          <w:tcPr>
            <w:tcW w:w="1788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79,3</w:t>
            </w:r>
          </w:p>
        </w:tc>
        <w:tc>
          <w:tcPr>
            <w:tcW w:w="1789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139,8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957,0</w:t>
            </w:r>
          </w:p>
        </w:tc>
        <w:tc>
          <w:tcPr>
            <w:tcW w:w="1788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93,0</w:t>
            </w:r>
          </w:p>
        </w:tc>
        <w:tc>
          <w:tcPr>
            <w:tcW w:w="1789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  <w:lang w:val="en-US"/>
              </w:rPr>
              <w:t>x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157,7</w:t>
            </w:r>
          </w:p>
        </w:tc>
        <w:tc>
          <w:tcPr>
            <w:tcW w:w="1788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53,5</w:t>
            </w:r>
          </w:p>
        </w:tc>
        <w:tc>
          <w:tcPr>
            <w:tcW w:w="1789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34,9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418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603,4</w:t>
            </w:r>
          </w:p>
        </w:tc>
        <w:tc>
          <w:tcPr>
            <w:tcW w:w="1788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76,7</w:t>
            </w:r>
          </w:p>
        </w:tc>
        <w:tc>
          <w:tcPr>
            <w:tcW w:w="1789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3,8 р.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418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424,5</w:t>
            </w:r>
          </w:p>
        </w:tc>
        <w:tc>
          <w:tcPr>
            <w:tcW w:w="1788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50,2</w:t>
            </w:r>
          </w:p>
        </w:tc>
        <w:tc>
          <w:tcPr>
            <w:tcW w:w="1789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70,4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1185,6</w:t>
            </w:r>
          </w:p>
        </w:tc>
        <w:tc>
          <w:tcPr>
            <w:tcW w:w="1788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61,5</w:t>
            </w:r>
          </w:p>
        </w:tc>
        <w:tc>
          <w:tcPr>
            <w:tcW w:w="1789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123,9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2142,6</w:t>
            </w:r>
          </w:p>
        </w:tc>
        <w:tc>
          <w:tcPr>
            <w:tcW w:w="1788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72,5</w:t>
            </w:r>
          </w:p>
        </w:tc>
        <w:tc>
          <w:tcPr>
            <w:tcW w:w="1789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418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490,6</w:t>
            </w:r>
          </w:p>
        </w:tc>
        <w:tc>
          <w:tcPr>
            <w:tcW w:w="1788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72,3</w:t>
            </w:r>
          </w:p>
        </w:tc>
        <w:tc>
          <w:tcPr>
            <w:tcW w:w="1789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115,6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395,8</w:t>
            </w:r>
          </w:p>
        </w:tc>
        <w:tc>
          <w:tcPr>
            <w:tcW w:w="1788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87,8</w:t>
            </w:r>
          </w:p>
        </w:tc>
        <w:tc>
          <w:tcPr>
            <w:tcW w:w="1789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80,7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736,3</w:t>
            </w:r>
          </w:p>
        </w:tc>
        <w:tc>
          <w:tcPr>
            <w:tcW w:w="1788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133,3</w:t>
            </w:r>
          </w:p>
        </w:tc>
        <w:tc>
          <w:tcPr>
            <w:tcW w:w="1789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186,0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1622,6</w:t>
            </w:r>
          </w:p>
        </w:tc>
        <w:tc>
          <w:tcPr>
            <w:tcW w:w="1788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96,5</w:t>
            </w:r>
          </w:p>
        </w:tc>
        <w:tc>
          <w:tcPr>
            <w:tcW w:w="1789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136,9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3765,2</w:t>
            </w:r>
          </w:p>
        </w:tc>
        <w:tc>
          <w:tcPr>
            <w:tcW w:w="1788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81,2</w:t>
            </w:r>
          </w:p>
        </w:tc>
        <w:tc>
          <w:tcPr>
            <w:tcW w:w="1789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684,6</w:t>
            </w:r>
          </w:p>
        </w:tc>
        <w:tc>
          <w:tcPr>
            <w:tcW w:w="1788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86,8</w:t>
            </w:r>
          </w:p>
        </w:tc>
        <w:tc>
          <w:tcPr>
            <w:tcW w:w="1789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93,0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953,8</w:t>
            </w:r>
          </w:p>
        </w:tc>
        <w:tc>
          <w:tcPr>
            <w:tcW w:w="1788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123,0</w:t>
            </w:r>
          </w:p>
        </w:tc>
        <w:tc>
          <w:tcPr>
            <w:tcW w:w="1789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139,3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3092,7</w:t>
            </w:r>
          </w:p>
        </w:tc>
        <w:tc>
          <w:tcPr>
            <w:tcW w:w="1788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82,6</w:t>
            </w:r>
          </w:p>
        </w:tc>
        <w:tc>
          <w:tcPr>
            <w:tcW w:w="1789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3,2 р.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418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4731,1</w:t>
            </w:r>
          </w:p>
        </w:tc>
        <w:tc>
          <w:tcPr>
            <w:tcW w:w="1788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89,1</w:t>
            </w:r>
          </w:p>
        </w:tc>
        <w:tc>
          <w:tcPr>
            <w:tcW w:w="1789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2,9 р.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Год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8496,3</w:t>
            </w:r>
          </w:p>
        </w:tc>
        <w:tc>
          <w:tcPr>
            <w:tcW w:w="1788" w:type="dxa"/>
            <w:tcBorders>
              <w:bottom w:val="double" w:sz="4" w:space="0" w:color="auto"/>
            </w:tcBorders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85,4</w:t>
            </w:r>
          </w:p>
        </w:tc>
        <w:tc>
          <w:tcPr>
            <w:tcW w:w="1789" w:type="dxa"/>
            <w:tcBorders>
              <w:bottom w:val="double" w:sz="4" w:space="0" w:color="auto"/>
            </w:tcBorders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</w:tbl>
    <w:p w:rsidR="0010050D" w:rsidRPr="0086519B" w:rsidRDefault="0010050D" w:rsidP="0010050D">
      <w:pPr>
        <w:pageBreakBefore/>
        <w:spacing w:before="60" w:after="60"/>
        <w:jc w:val="right"/>
        <w:rPr>
          <w:sz w:val="25"/>
          <w:szCs w:val="23"/>
        </w:rPr>
      </w:pPr>
      <w:r w:rsidRPr="009402EA"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418"/>
        <w:gridCol w:w="1788"/>
        <w:gridCol w:w="1789"/>
      </w:tblGrid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10050D" w:rsidRPr="0086519B" w:rsidRDefault="0010050D" w:rsidP="00073BBC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50D" w:rsidRPr="0086519B" w:rsidRDefault="0010050D" w:rsidP="00073BB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10050D" w:rsidRPr="0086519B" w:rsidRDefault="0010050D" w:rsidP="00073BB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10050D" w:rsidRPr="0086519B" w:rsidRDefault="0010050D" w:rsidP="00073BBC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0050D" w:rsidRPr="0086519B" w:rsidRDefault="0010050D" w:rsidP="00073BB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78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0050D" w:rsidRPr="0086519B" w:rsidRDefault="0010050D" w:rsidP="00073BBC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789" w:type="dxa"/>
            <w:tcBorders>
              <w:top w:val="single" w:sz="6" w:space="0" w:color="auto"/>
              <w:bottom w:val="double" w:sz="4" w:space="0" w:color="auto"/>
            </w:tcBorders>
          </w:tcPr>
          <w:p w:rsidR="0010050D" w:rsidRPr="0086519B" w:rsidRDefault="0010050D" w:rsidP="00073BBC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left="113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2016 год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230,9</w:t>
            </w:r>
          </w:p>
        </w:tc>
        <w:tc>
          <w:tcPr>
            <w:tcW w:w="1788" w:type="dxa"/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64,8</w:t>
            </w:r>
          </w:p>
        </w:tc>
        <w:tc>
          <w:tcPr>
            <w:tcW w:w="1789" w:type="dxa"/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425,7</w:t>
            </w:r>
          </w:p>
        </w:tc>
        <w:tc>
          <w:tcPr>
            <w:tcW w:w="1788" w:type="dxa"/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95,7</w:t>
            </w:r>
          </w:p>
        </w:tc>
        <w:tc>
          <w:tcPr>
            <w:tcW w:w="1789" w:type="dxa"/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184,4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418" w:type="dxa"/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605,0</w:t>
            </w:r>
          </w:p>
        </w:tc>
        <w:tc>
          <w:tcPr>
            <w:tcW w:w="1788" w:type="dxa"/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90,8</w:t>
            </w:r>
          </w:p>
        </w:tc>
        <w:tc>
          <w:tcPr>
            <w:tcW w:w="1789" w:type="dxa"/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142,1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1261,6</w:t>
            </w:r>
          </w:p>
        </w:tc>
        <w:tc>
          <w:tcPr>
            <w:tcW w:w="1788" w:type="dxa"/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86,0</w:t>
            </w:r>
          </w:p>
        </w:tc>
        <w:tc>
          <w:tcPr>
            <w:tcW w:w="1789" w:type="dxa"/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050D" w:rsidRPr="00D26438" w:rsidRDefault="0010050D" w:rsidP="00073BBC">
            <w:pPr>
              <w:pStyle w:val="PlainText"/>
              <w:spacing w:before="122" w:after="12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426,6</w:t>
            </w:r>
          </w:p>
        </w:tc>
        <w:tc>
          <w:tcPr>
            <w:tcW w:w="1788" w:type="dxa"/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121,3</w:t>
            </w:r>
          </w:p>
        </w:tc>
        <w:tc>
          <w:tcPr>
            <w:tcW w:w="1789" w:type="dxa"/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70,5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418" w:type="dxa"/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448,3</w:t>
            </w:r>
          </w:p>
        </w:tc>
        <w:tc>
          <w:tcPr>
            <w:tcW w:w="1788" w:type="dxa"/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69,7</w:t>
            </w:r>
          </w:p>
        </w:tc>
        <w:tc>
          <w:tcPr>
            <w:tcW w:w="1789" w:type="dxa"/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105,1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418" w:type="dxa"/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836,8</w:t>
            </w:r>
          </w:p>
        </w:tc>
        <w:tc>
          <w:tcPr>
            <w:tcW w:w="1788" w:type="dxa"/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139,8</w:t>
            </w:r>
          </w:p>
        </w:tc>
        <w:tc>
          <w:tcPr>
            <w:tcW w:w="1789" w:type="dxa"/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186,7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1711,7</w:t>
            </w:r>
          </w:p>
        </w:tc>
        <w:tc>
          <w:tcPr>
            <w:tcW w:w="1788" w:type="dxa"/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107,4</w:t>
            </w:r>
          </w:p>
        </w:tc>
        <w:tc>
          <w:tcPr>
            <w:tcW w:w="1789" w:type="dxa"/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135,7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2973,3</w:t>
            </w:r>
          </w:p>
        </w:tc>
        <w:tc>
          <w:tcPr>
            <w:tcW w:w="1788" w:type="dxa"/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97,1</w:t>
            </w:r>
          </w:p>
        </w:tc>
        <w:tc>
          <w:tcPr>
            <w:tcW w:w="1789" w:type="dxa"/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050D" w:rsidRPr="00CD07D3" w:rsidRDefault="0010050D" w:rsidP="00073BBC">
            <w:pPr>
              <w:pStyle w:val="PlainText"/>
              <w:spacing w:before="122" w:after="12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418" w:type="dxa"/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795,5</w:t>
            </w:r>
          </w:p>
        </w:tc>
        <w:tc>
          <w:tcPr>
            <w:tcW w:w="1788" w:type="dxa"/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162,2</w:t>
            </w:r>
          </w:p>
        </w:tc>
        <w:tc>
          <w:tcPr>
            <w:tcW w:w="1789" w:type="dxa"/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95,1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805,3</w:t>
            </w:r>
          </w:p>
        </w:tc>
        <w:tc>
          <w:tcPr>
            <w:tcW w:w="1788" w:type="dxa"/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2,0 р.</w:t>
            </w:r>
          </w:p>
        </w:tc>
        <w:tc>
          <w:tcPr>
            <w:tcW w:w="1789" w:type="dxa"/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101,2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857,6</w:t>
            </w:r>
          </w:p>
        </w:tc>
        <w:tc>
          <w:tcPr>
            <w:tcW w:w="1788" w:type="dxa"/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116,5</w:t>
            </w:r>
          </w:p>
        </w:tc>
        <w:tc>
          <w:tcPr>
            <w:tcW w:w="1789" w:type="dxa"/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106,5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2458,4</w:t>
            </w:r>
          </w:p>
        </w:tc>
        <w:tc>
          <w:tcPr>
            <w:tcW w:w="1788" w:type="dxa"/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151,5</w:t>
            </w:r>
          </w:p>
        </w:tc>
        <w:tc>
          <w:tcPr>
            <w:tcW w:w="1789" w:type="dxa"/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143,6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5431,7</w:t>
            </w:r>
          </w:p>
        </w:tc>
        <w:tc>
          <w:tcPr>
            <w:tcW w:w="1788" w:type="dxa"/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116,0</w:t>
            </w:r>
          </w:p>
        </w:tc>
        <w:tc>
          <w:tcPr>
            <w:tcW w:w="1789" w:type="dxa"/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556,1</w:t>
            </w:r>
          </w:p>
        </w:tc>
        <w:tc>
          <w:tcPr>
            <w:tcW w:w="1788" w:type="dxa"/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81,2</w:t>
            </w:r>
          </w:p>
        </w:tc>
        <w:tc>
          <w:tcPr>
            <w:tcW w:w="1789" w:type="dxa"/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64,8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745,0</w:t>
            </w:r>
          </w:p>
        </w:tc>
        <w:tc>
          <w:tcPr>
            <w:tcW w:w="1788" w:type="dxa"/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78,1</w:t>
            </w:r>
          </w:p>
        </w:tc>
        <w:tc>
          <w:tcPr>
            <w:tcW w:w="1789" w:type="dxa"/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134,0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2090,2</w:t>
            </w:r>
          </w:p>
        </w:tc>
        <w:tc>
          <w:tcPr>
            <w:tcW w:w="1788" w:type="dxa"/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67,6</w:t>
            </w:r>
          </w:p>
        </w:tc>
        <w:tc>
          <w:tcPr>
            <w:tcW w:w="1789" w:type="dxa"/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2,8 р.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418" w:type="dxa"/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3391,3</w:t>
            </w:r>
          </w:p>
        </w:tc>
        <w:tc>
          <w:tcPr>
            <w:tcW w:w="1788" w:type="dxa"/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71,7</w:t>
            </w:r>
          </w:p>
        </w:tc>
        <w:tc>
          <w:tcPr>
            <w:tcW w:w="1789" w:type="dxa"/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137,9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10050D" w:rsidRPr="0086519B" w:rsidRDefault="0010050D" w:rsidP="00073BBC">
            <w:pPr>
              <w:pStyle w:val="PlainText"/>
              <w:spacing w:before="118" w:after="11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Год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8823,0</w:t>
            </w:r>
          </w:p>
        </w:tc>
        <w:tc>
          <w:tcPr>
            <w:tcW w:w="1788" w:type="dxa"/>
            <w:tcBorders>
              <w:bottom w:val="double" w:sz="4" w:space="0" w:color="auto"/>
            </w:tcBorders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91,7</w:t>
            </w:r>
          </w:p>
        </w:tc>
        <w:tc>
          <w:tcPr>
            <w:tcW w:w="1789" w:type="dxa"/>
            <w:tcBorders>
              <w:bottom w:val="double" w:sz="4" w:space="0" w:color="auto"/>
            </w:tcBorders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</w:tbl>
    <w:p w:rsidR="0010050D" w:rsidRPr="0086519B" w:rsidRDefault="0010050D" w:rsidP="0010050D">
      <w:pPr>
        <w:pStyle w:val="PlainText"/>
        <w:pageBreakBefore/>
        <w:widowControl w:val="0"/>
        <w:spacing w:before="100" w:after="6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За январь</w:t>
      </w:r>
      <w:r>
        <w:rPr>
          <w:rFonts w:ascii="Arial" w:hAnsi="Arial"/>
          <w:sz w:val="22"/>
          <w:szCs w:val="21"/>
        </w:rPr>
        <w:t>-декабрь</w:t>
      </w:r>
      <w:r w:rsidRPr="0086519B">
        <w:rPr>
          <w:rFonts w:ascii="Arial" w:hAnsi="Arial"/>
          <w:sz w:val="22"/>
          <w:szCs w:val="21"/>
        </w:rPr>
        <w:t xml:space="preserve"> 2016 года населением за счет собственных и </w:t>
      </w:r>
      <w:r w:rsidRPr="0086519B">
        <w:rPr>
          <w:rFonts w:ascii="Arial" w:hAnsi="Arial"/>
          <w:sz w:val="22"/>
          <w:szCs w:val="21"/>
        </w:rPr>
        <w:br/>
        <w:t>заемных сре</w:t>
      </w:r>
      <w:proofErr w:type="gramStart"/>
      <w:r w:rsidRPr="0086519B">
        <w:rPr>
          <w:rFonts w:ascii="Arial" w:hAnsi="Arial"/>
          <w:sz w:val="22"/>
          <w:szCs w:val="21"/>
        </w:rPr>
        <w:t>дств вв</w:t>
      </w:r>
      <w:proofErr w:type="gramEnd"/>
      <w:r w:rsidRPr="0086519B">
        <w:rPr>
          <w:rFonts w:ascii="Arial" w:hAnsi="Arial"/>
          <w:sz w:val="22"/>
          <w:szCs w:val="21"/>
        </w:rPr>
        <w:t>едено в действие</w:t>
      </w:r>
      <w:r>
        <w:rPr>
          <w:rFonts w:ascii="Arial" w:hAnsi="Arial"/>
          <w:sz w:val="22"/>
          <w:szCs w:val="21"/>
        </w:rPr>
        <w:t xml:space="preserve"> 2808,3</w:t>
      </w:r>
      <w:r w:rsidRPr="0086519B">
        <w:rPr>
          <w:rFonts w:ascii="Arial" w:hAnsi="Arial"/>
          <w:sz w:val="22"/>
          <w:szCs w:val="21"/>
        </w:rPr>
        <w:t xml:space="preserve"> тысяч</w:t>
      </w:r>
      <w:r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 xml:space="preserve"> квадратных метров </w:t>
      </w:r>
      <w:r w:rsidRPr="0086519B">
        <w:rPr>
          <w:rFonts w:ascii="Arial" w:hAnsi="Arial"/>
          <w:sz w:val="22"/>
          <w:szCs w:val="21"/>
        </w:rPr>
        <w:br/>
        <w:t>жилья. Д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ля этих домов в общем объеме введенного жилья составила</w:t>
      </w:r>
      <w:r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  <w:t>31,8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10050D" w:rsidRPr="0086519B" w:rsidRDefault="0010050D" w:rsidP="0010050D">
      <w:pPr>
        <w:pStyle w:val="PlainText"/>
        <w:spacing w:before="240" w:after="0"/>
        <w:ind w:firstLine="0"/>
        <w:rPr>
          <w:rFonts w:ascii="Arial" w:hAnsi="Arial"/>
          <w:b/>
          <w:sz w:val="22"/>
          <w:szCs w:val="21"/>
        </w:rPr>
      </w:pPr>
      <w:r>
        <w:rPr>
          <w:noProof/>
          <w:sz w:val="25"/>
          <w:szCs w:val="23"/>
        </w:rPr>
        <w:drawing>
          <wp:inline distT="0" distB="0" distL="0" distR="0">
            <wp:extent cx="5064760" cy="565340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0050D" w:rsidRPr="0086519B" w:rsidRDefault="0010050D" w:rsidP="0010050D">
      <w:pPr>
        <w:pStyle w:val="PlainText"/>
        <w:pageBreakBefore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lastRenderedPageBreak/>
        <w:t>Стоимость строительства</w:t>
      </w:r>
      <w:r w:rsidRPr="0086519B">
        <w:rPr>
          <w:rFonts w:ascii="Arial" w:hAnsi="Arial"/>
          <w:sz w:val="22"/>
          <w:szCs w:val="21"/>
        </w:rPr>
        <w:t>. Средняя фактическая стоимость строительства 1 квадратного метра жилых домов (без индивидуального строительства), по</w:t>
      </w:r>
      <w:r>
        <w:rPr>
          <w:rFonts w:ascii="Arial" w:hAnsi="Arial"/>
          <w:sz w:val="22"/>
          <w:szCs w:val="21"/>
        </w:rPr>
        <w:t>строенных в декабре</w:t>
      </w:r>
      <w:r w:rsidRPr="0086519B">
        <w:rPr>
          <w:rFonts w:ascii="Arial" w:hAnsi="Arial"/>
          <w:sz w:val="22"/>
          <w:szCs w:val="21"/>
        </w:rPr>
        <w:t xml:space="preserve"> 2016 года, составила для </w:t>
      </w:r>
      <w:r w:rsidRPr="0086519B">
        <w:rPr>
          <w:rFonts w:ascii="Arial" w:hAnsi="Arial"/>
          <w:sz w:val="22"/>
          <w:szCs w:val="21"/>
        </w:rPr>
        <w:br/>
        <w:t xml:space="preserve">застройщиков </w:t>
      </w:r>
      <w:r>
        <w:rPr>
          <w:rFonts w:ascii="Arial" w:hAnsi="Arial"/>
          <w:sz w:val="22"/>
          <w:szCs w:val="21"/>
        </w:rPr>
        <w:t>44775 рублей (в декабре 2015 года – 41170</w:t>
      </w:r>
      <w:r w:rsidRPr="0086519B">
        <w:rPr>
          <w:rFonts w:ascii="Arial" w:hAnsi="Arial"/>
          <w:sz w:val="22"/>
          <w:szCs w:val="21"/>
        </w:rPr>
        <w:t xml:space="preserve"> ру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>л</w:t>
      </w:r>
      <w:r>
        <w:rPr>
          <w:rFonts w:ascii="Arial" w:hAnsi="Arial"/>
          <w:sz w:val="22"/>
          <w:szCs w:val="21"/>
        </w:rPr>
        <w:t>ей</w:t>
      </w:r>
      <w:r w:rsidRPr="0086519B">
        <w:rPr>
          <w:rFonts w:ascii="Arial" w:hAnsi="Arial"/>
          <w:sz w:val="22"/>
          <w:szCs w:val="21"/>
        </w:rPr>
        <w:t>).</w:t>
      </w:r>
    </w:p>
    <w:p w:rsidR="0010050D" w:rsidRPr="0086519B" w:rsidRDefault="0010050D" w:rsidP="0010050D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Средняя фактическая стоимость строительства 1 квадратного метра общей пл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щади жилых домов для застройщика:</w:t>
      </w:r>
    </w:p>
    <w:p w:rsidR="0010050D" w:rsidRPr="0086519B" w:rsidRDefault="0010050D" w:rsidP="0010050D">
      <w:pPr>
        <w:pStyle w:val="PlainText"/>
        <w:spacing w:after="60" w:line="240" w:lineRule="auto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рублей</w:t>
      </w:r>
    </w:p>
    <w:tbl>
      <w:tblPr>
        <w:tblW w:w="8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0"/>
        <w:gridCol w:w="4300"/>
      </w:tblGrid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700" w:type="dxa"/>
            <w:tcBorders>
              <w:top w:val="double" w:sz="4" w:space="0" w:color="auto"/>
              <w:bottom w:val="double" w:sz="4" w:space="0" w:color="auto"/>
            </w:tcBorders>
          </w:tcPr>
          <w:p w:rsidR="0010050D" w:rsidRPr="0086519B" w:rsidRDefault="0010050D" w:rsidP="00073BBC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43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10050D" w:rsidRPr="0086519B" w:rsidRDefault="0010050D" w:rsidP="00073BB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Жилые дома квартирного типа без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пристроек, надстроек и встроенных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помещ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ний и без индивидуальных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жилых домов, построенных населен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ем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за счет собственных и заемных средств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2015 год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52122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54323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53522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42863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49361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IV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42511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4300" w:type="dxa"/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45167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</w:t>
            </w:r>
            <w:r>
              <w:rPr>
                <w:rFonts w:ascii="Arial" w:hAnsi="Arial"/>
                <w:sz w:val="20"/>
                <w:szCs w:val="19"/>
              </w:rPr>
              <w:t>8864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46820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51658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10050D" w:rsidRPr="00CD07D3" w:rsidRDefault="0010050D" w:rsidP="00073BBC">
            <w:pPr>
              <w:pStyle w:val="PlainText"/>
              <w:spacing w:before="122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46029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48760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IV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46363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tcBorders>
              <w:bottom w:val="double" w:sz="4" w:space="0" w:color="auto"/>
            </w:tcBorders>
            <w:vAlign w:val="bottom"/>
          </w:tcPr>
          <w:p w:rsidR="0010050D" w:rsidRPr="0086519B" w:rsidRDefault="0010050D" w:rsidP="00073BBC">
            <w:pPr>
              <w:pStyle w:val="PlainText"/>
              <w:spacing w:before="122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4300" w:type="dxa"/>
            <w:tcBorders>
              <w:bottom w:val="double" w:sz="4" w:space="0" w:color="auto"/>
            </w:tcBorders>
            <w:vAlign w:val="bottom"/>
          </w:tcPr>
          <w:p w:rsidR="0010050D" w:rsidRDefault="0010050D" w:rsidP="00073BBC">
            <w:pPr>
              <w:pStyle w:val="PlainText"/>
              <w:spacing w:before="122" w:after="12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47733</w:t>
            </w:r>
          </w:p>
        </w:tc>
      </w:tr>
    </w:tbl>
    <w:p w:rsidR="0010050D" w:rsidRPr="0086519B" w:rsidRDefault="0010050D" w:rsidP="0010050D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b/>
          <w:bCs/>
          <w:sz w:val="22"/>
          <w:szCs w:val="21"/>
        </w:rPr>
        <w:lastRenderedPageBreak/>
        <w:t>Ввод в действие (в эксплуатацию) зданий.</w:t>
      </w:r>
      <w:r w:rsidRPr="0086519B">
        <w:rPr>
          <w:rFonts w:ascii="Arial" w:hAnsi="Arial" w:cs="Arial"/>
          <w:b/>
          <w:bCs/>
          <w:snapToGrid w:val="0"/>
          <w:sz w:val="22"/>
          <w:szCs w:val="21"/>
        </w:rPr>
        <w:t xml:space="preserve"> </w:t>
      </w:r>
      <w:r w:rsidRPr="0086519B">
        <w:rPr>
          <w:rFonts w:ascii="Arial" w:hAnsi="Arial" w:cs="Arial"/>
          <w:bCs/>
          <w:snapToGrid w:val="0"/>
          <w:sz w:val="22"/>
          <w:szCs w:val="21"/>
        </w:rPr>
        <w:t>Из числа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введенных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действие за январь</w:t>
      </w:r>
      <w:r>
        <w:rPr>
          <w:rFonts w:ascii="Arial" w:hAnsi="Arial" w:cs="Arial"/>
          <w:snapToGrid w:val="0"/>
          <w:sz w:val="22"/>
          <w:szCs w:val="21"/>
        </w:rPr>
        <w:t>-декабрь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2016</w:t>
      </w:r>
      <w:r>
        <w:rPr>
          <w:rFonts w:ascii="Arial" w:hAnsi="Arial" w:cs="Arial"/>
          <w:snapToGrid w:val="0"/>
          <w:sz w:val="22"/>
          <w:szCs w:val="21"/>
        </w:rPr>
        <w:t xml:space="preserve"> года зданий 97,5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</w:t>
      </w:r>
      <w:r>
        <w:rPr>
          <w:rFonts w:ascii="Arial" w:hAnsi="Arial" w:cs="Arial"/>
          <w:snapToGrid w:val="0"/>
          <w:sz w:val="22"/>
          <w:szCs w:val="21"/>
        </w:rPr>
        <w:t>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составл</w:t>
      </w:r>
      <w:r w:rsidRPr="0086519B">
        <w:rPr>
          <w:rFonts w:ascii="Arial" w:hAnsi="Arial" w:cs="Arial"/>
          <w:snapToGrid w:val="0"/>
          <w:sz w:val="22"/>
          <w:szCs w:val="21"/>
        </w:rPr>
        <w:t>я</w:t>
      </w:r>
      <w:r w:rsidRPr="0086519B">
        <w:rPr>
          <w:rFonts w:ascii="Arial" w:hAnsi="Arial" w:cs="Arial"/>
          <w:snapToGrid w:val="0"/>
          <w:sz w:val="22"/>
          <w:szCs w:val="21"/>
        </w:rPr>
        <w:t>ют здания жилого назначения.</w:t>
      </w:r>
    </w:p>
    <w:p w:rsidR="0010050D" w:rsidRPr="0086519B" w:rsidRDefault="0010050D" w:rsidP="0010050D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Ввод в действие (в эксплуатацию) зданий по их видам </w:t>
      </w:r>
      <w:r w:rsidRPr="0086519B">
        <w:rPr>
          <w:rFonts w:ascii="Arial" w:hAnsi="Arial"/>
          <w:sz w:val="22"/>
          <w:szCs w:val="21"/>
        </w:rPr>
        <w:br/>
        <w:t>за январь</w:t>
      </w:r>
      <w:r>
        <w:rPr>
          <w:rFonts w:ascii="Arial" w:hAnsi="Arial"/>
          <w:sz w:val="22"/>
          <w:szCs w:val="21"/>
        </w:rPr>
        <w:t>-декабрь</w:t>
      </w:r>
      <w:r w:rsidRPr="0086519B">
        <w:rPr>
          <w:rFonts w:ascii="Arial" w:hAnsi="Arial"/>
          <w:sz w:val="22"/>
          <w:szCs w:val="21"/>
        </w:rPr>
        <w:t xml:space="preserve"> 2016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485"/>
        <w:gridCol w:w="1485"/>
        <w:gridCol w:w="1486"/>
      </w:tblGrid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10050D" w:rsidRPr="0086519B" w:rsidRDefault="0010050D" w:rsidP="00073BBC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</w:p>
        </w:tc>
        <w:tc>
          <w:tcPr>
            <w:tcW w:w="1485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10050D" w:rsidRPr="0086519B" w:rsidRDefault="0010050D" w:rsidP="00073BBC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Количес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т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во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ед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и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ниц</w:t>
            </w:r>
          </w:p>
        </w:tc>
        <w:tc>
          <w:tcPr>
            <w:tcW w:w="148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10050D" w:rsidRPr="0086519B" w:rsidRDefault="0010050D" w:rsidP="00073BBC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Общий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строител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ь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ный объем 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куб. м</w:t>
            </w:r>
          </w:p>
        </w:tc>
        <w:tc>
          <w:tcPr>
            <w:tcW w:w="148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10050D" w:rsidRPr="0086519B" w:rsidRDefault="0010050D" w:rsidP="00073BBC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Общая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площадь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зд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кв. м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10050D" w:rsidRPr="0086519B" w:rsidRDefault="0010050D" w:rsidP="00073BBC">
            <w:pPr>
              <w:pStyle w:val="xl40"/>
              <w:spacing w:before="130" w:after="13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Введено в действие зд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а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ний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10050D" w:rsidRPr="0086519B" w:rsidRDefault="0010050D" w:rsidP="00073BBC">
            <w:pPr>
              <w:pStyle w:val="xl40"/>
              <w:spacing w:before="130" w:after="130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18175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10050D" w:rsidRPr="0086519B" w:rsidRDefault="0010050D" w:rsidP="00073BBC">
            <w:pPr>
              <w:pStyle w:val="xl40"/>
              <w:spacing w:before="130" w:after="130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67315,6</w:t>
            </w:r>
          </w:p>
        </w:tc>
        <w:tc>
          <w:tcPr>
            <w:tcW w:w="1486" w:type="dxa"/>
            <w:tcBorders>
              <w:top w:val="double" w:sz="6" w:space="0" w:color="auto"/>
            </w:tcBorders>
            <w:vAlign w:val="bottom"/>
          </w:tcPr>
          <w:p w:rsidR="0010050D" w:rsidRPr="0086519B" w:rsidRDefault="0010050D" w:rsidP="00073BBC">
            <w:pPr>
              <w:tabs>
                <w:tab w:val="decimal" w:pos="0"/>
                <w:tab w:val="decimal" w:pos="1155"/>
              </w:tabs>
              <w:spacing w:before="130" w:after="130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9"/>
              </w:rPr>
              <w:t>14738,0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10050D" w:rsidRPr="0086519B" w:rsidRDefault="0010050D" w:rsidP="00073BBC">
            <w:pPr>
              <w:pStyle w:val="xl40"/>
              <w:spacing w:before="130" w:after="130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hAnsi="Arial" w:cs="Arial"/>
                <w:i/>
                <w:sz w:val="20"/>
                <w:szCs w:val="19"/>
              </w:rPr>
              <w:t>в том числе:</w:t>
            </w:r>
          </w:p>
        </w:tc>
        <w:tc>
          <w:tcPr>
            <w:tcW w:w="1485" w:type="dxa"/>
            <w:vAlign w:val="bottom"/>
          </w:tcPr>
          <w:p w:rsidR="0010050D" w:rsidRPr="0086519B" w:rsidRDefault="0010050D" w:rsidP="00073BBC">
            <w:pPr>
              <w:pStyle w:val="xl40"/>
              <w:spacing w:before="130" w:after="130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10050D" w:rsidRPr="0086519B" w:rsidRDefault="0010050D" w:rsidP="00073BBC">
            <w:pPr>
              <w:pStyle w:val="xl40"/>
              <w:spacing w:before="130" w:after="130"/>
              <w:ind w:right="332"/>
              <w:jc w:val="right"/>
              <w:rPr>
                <w:rFonts w:ascii="Arial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10050D" w:rsidRPr="0086519B" w:rsidRDefault="0010050D" w:rsidP="00073BBC">
            <w:pPr>
              <w:tabs>
                <w:tab w:val="decimal" w:pos="0"/>
                <w:tab w:val="decimal" w:pos="1155"/>
              </w:tabs>
              <w:spacing w:before="130" w:after="130"/>
              <w:ind w:right="339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10050D" w:rsidRPr="0086519B" w:rsidRDefault="0010050D" w:rsidP="00073BBC">
            <w:pPr>
              <w:spacing w:before="130" w:after="13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жилого назначения</w:t>
            </w:r>
          </w:p>
        </w:tc>
        <w:tc>
          <w:tcPr>
            <w:tcW w:w="1485" w:type="dxa"/>
            <w:vAlign w:val="bottom"/>
          </w:tcPr>
          <w:p w:rsidR="0010050D" w:rsidRPr="00CC54F5" w:rsidRDefault="0010050D" w:rsidP="00073BBC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17719</w:t>
            </w:r>
          </w:p>
        </w:tc>
        <w:tc>
          <w:tcPr>
            <w:tcW w:w="1485" w:type="dxa"/>
            <w:vAlign w:val="bottom"/>
          </w:tcPr>
          <w:p w:rsidR="0010050D" w:rsidRPr="00CC54F5" w:rsidRDefault="0010050D" w:rsidP="00073BBC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44847,0</w:t>
            </w:r>
          </w:p>
        </w:tc>
        <w:tc>
          <w:tcPr>
            <w:tcW w:w="1486" w:type="dxa"/>
            <w:vAlign w:val="bottom"/>
          </w:tcPr>
          <w:p w:rsidR="0010050D" w:rsidRPr="00CC54F5" w:rsidRDefault="0010050D" w:rsidP="00073BBC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11914,8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10050D" w:rsidRPr="0086519B" w:rsidRDefault="0010050D" w:rsidP="00073BBC">
            <w:pPr>
              <w:spacing w:before="130" w:after="13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нежилого назначения</w:t>
            </w:r>
          </w:p>
        </w:tc>
        <w:tc>
          <w:tcPr>
            <w:tcW w:w="1485" w:type="dxa"/>
            <w:vAlign w:val="bottom"/>
          </w:tcPr>
          <w:p w:rsidR="0010050D" w:rsidRPr="0086519B" w:rsidRDefault="0010050D" w:rsidP="00073BBC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456</w:t>
            </w:r>
          </w:p>
        </w:tc>
        <w:tc>
          <w:tcPr>
            <w:tcW w:w="1485" w:type="dxa"/>
            <w:vAlign w:val="bottom"/>
          </w:tcPr>
          <w:p w:rsidR="0010050D" w:rsidRPr="0086519B" w:rsidRDefault="0010050D" w:rsidP="00073BBC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22468,6</w:t>
            </w:r>
          </w:p>
        </w:tc>
        <w:tc>
          <w:tcPr>
            <w:tcW w:w="1486" w:type="dxa"/>
            <w:vAlign w:val="bottom"/>
          </w:tcPr>
          <w:p w:rsidR="0010050D" w:rsidRPr="0086519B" w:rsidRDefault="0010050D" w:rsidP="00073BBC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2823,2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10050D" w:rsidRPr="0086519B" w:rsidRDefault="0010050D" w:rsidP="00073BBC">
            <w:pPr>
              <w:spacing w:before="130" w:after="130"/>
              <w:ind w:left="454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из них:</w:t>
            </w:r>
          </w:p>
        </w:tc>
        <w:tc>
          <w:tcPr>
            <w:tcW w:w="1485" w:type="dxa"/>
            <w:vAlign w:val="bottom"/>
          </w:tcPr>
          <w:p w:rsidR="0010050D" w:rsidRPr="0086519B" w:rsidRDefault="0010050D" w:rsidP="00073BBC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10050D" w:rsidRPr="0086519B" w:rsidRDefault="0010050D" w:rsidP="00073BBC">
            <w:pPr>
              <w:tabs>
                <w:tab w:val="decimal" w:pos="0"/>
                <w:tab w:val="decimal" w:pos="88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10050D" w:rsidRPr="0086519B" w:rsidRDefault="0010050D" w:rsidP="00073BBC">
            <w:pPr>
              <w:tabs>
                <w:tab w:val="decimal" w:pos="0"/>
                <w:tab w:val="decimal" w:pos="115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10050D" w:rsidRPr="0086519B" w:rsidRDefault="0010050D" w:rsidP="00073BBC">
            <w:pPr>
              <w:spacing w:before="130" w:after="13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промышленные</w:t>
            </w:r>
          </w:p>
        </w:tc>
        <w:tc>
          <w:tcPr>
            <w:tcW w:w="1485" w:type="dxa"/>
            <w:vAlign w:val="bottom"/>
          </w:tcPr>
          <w:p w:rsidR="0010050D" w:rsidRPr="0086519B" w:rsidRDefault="0010050D" w:rsidP="00073BBC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90</w:t>
            </w:r>
          </w:p>
        </w:tc>
        <w:tc>
          <w:tcPr>
            <w:tcW w:w="1485" w:type="dxa"/>
            <w:vAlign w:val="bottom"/>
          </w:tcPr>
          <w:p w:rsidR="0010050D" w:rsidRPr="0086519B" w:rsidRDefault="0010050D" w:rsidP="00073BBC">
            <w:pPr>
              <w:tabs>
                <w:tab w:val="decimal" w:pos="0"/>
                <w:tab w:val="decimal" w:pos="88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4878,3</w:t>
            </w:r>
          </w:p>
        </w:tc>
        <w:tc>
          <w:tcPr>
            <w:tcW w:w="1486" w:type="dxa"/>
            <w:vAlign w:val="bottom"/>
          </w:tcPr>
          <w:p w:rsidR="0010050D" w:rsidRPr="0086519B" w:rsidRDefault="0010050D" w:rsidP="00073BBC">
            <w:pPr>
              <w:tabs>
                <w:tab w:val="decimal" w:pos="0"/>
                <w:tab w:val="decimal" w:pos="115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481,4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10050D" w:rsidRPr="0086519B" w:rsidRDefault="0010050D" w:rsidP="00073BBC">
            <w:pPr>
              <w:spacing w:before="130" w:after="13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сельскохозяйственные</w:t>
            </w:r>
          </w:p>
        </w:tc>
        <w:tc>
          <w:tcPr>
            <w:tcW w:w="1485" w:type="dxa"/>
            <w:vAlign w:val="bottom"/>
          </w:tcPr>
          <w:p w:rsidR="0010050D" w:rsidRPr="0086519B" w:rsidRDefault="0010050D" w:rsidP="00073BBC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18</w:t>
            </w:r>
          </w:p>
        </w:tc>
        <w:tc>
          <w:tcPr>
            <w:tcW w:w="1485" w:type="dxa"/>
            <w:vAlign w:val="bottom"/>
          </w:tcPr>
          <w:p w:rsidR="0010050D" w:rsidRPr="0086519B" w:rsidRDefault="0010050D" w:rsidP="00073BBC">
            <w:pPr>
              <w:tabs>
                <w:tab w:val="decimal" w:pos="0"/>
                <w:tab w:val="decimal" w:pos="88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279,6</w:t>
            </w:r>
          </w:p>
        </w:tc>
        <w:tc>
          <w:tcPr>
            <w:tcW w:w="1486" w:type="dxa"/>
            <w:vAlign w:val="bottom"/>
          </w:tcPr>
          <w:p w:rsidR="0010050D" w:rsidRPr="0086519B" w:rsidRDefault="0010050D" w:rsidP="00073BBC">
            <w:pPr>
              <w:tabs>
                <w:tab w:val="decimal" w:pos="0"/>
                <w:tab w:val="decimal" w:pos="115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68,2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10050D" w:rsidRPr="0086519B" w:rsidRDefault="0010050D" w:rsidP="00073BBC">
            <w:pPr>
              <w:spacing w:before="130" w:after="13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коммерческие</w:t>
            </w:r>
          </w:p>
        </w:tc>
        <w:tc>
          <w:tcPr>
            <w:tcW w:w="1485" w:type="dxa"/>
            <w:vAlign w:val="bottom"/>
          </w:tcPr>
          <w:p w:rsidR="0010050D" w:rsidRPr="0086519B" w:rsidRDefault="0010050D" w:rsidP="00073BBC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135</w:t>
            </w:r>
          </w:p>
        </w:tc>
        <w:tc>
          <w:tcPr>
            <w:tcW w:w="1485" w:type="dxa"/>
            <w:vAlign w:val="bottom"/>
          </w:tcPr>
          <w:p w:rsidR="0010050D" w:rsidRPr="0086519B" w:rsidRDefault="0010050D" w:rsidP="00073BBC">
            <w:pPr>
              <w:tabs>
                <w:tab w:val="decimal" w:pos="0"/>
                <w:tab w:val="decimal" w:pos="88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11168,6</w:t>
            </w:r>
          </w:p>
        </w:tc>
        <w:tc>
          <w:tcPr>
            <w:tcW w:w="1486" w:type="dxa"/>
            <w:vAlign w:val="bottom"/>
          </w:tcPr>
          <w:p w:rsidR="0010050D" w:rsidRPr="0086519B" w:rsidRDefault="0010050D" w:rsidP="00073BBC">
            <w:pPr>
              <w:tabs>
                <w:tab w:val="decimal" w:pos="0"/>
                <w:tab w:val="decimal" w:pos="115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1266,9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10050D" w:rsidRPr="0086519B" w:rsidRDefault="0010050D" w:rsidP="00073BBC">
            <w:pPr>
              <w:spacing w:before="130" w:after="13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административные</w:t>
            </w:r>
          </w:p>
        </w:tc>
        <w:tc>
          <w:tcPr>
            <w:tcW w:w="1485" w:type="dxa"/>
            <w:vAlign w:val="bottom"/>
          </w:tcPr>
          <w:p w:rsidR="0010050D" w:rsidRPr="0086519B" w:rsidRDefault="0010050D" w:rsidP="00073BBC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19</w:t>
            </w:r>
          </w:p>
        </w:tc>
        <w:tc>
          <w:tcPr>
            <w:tcW w:w="1485" w:type="dxa"/>
            <w:vAlign w:val="bottom"/>
          </w:tcPr>
          <w:p w:rsidR="0010050D" w:rsidRPr="0086519B" w:rsidRDefault="0010050D" w:rsidP="00073BBC">
            <w:pPr>
              <w:tabs>
                <w:tab w:val="decimal" w:pos="0"/>
                <w:tab w:val="decimal" w:pos="88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104,9</w:t>
            </w:r>
          </w:p>
        </w:tc>
        <w:tc>
          <w:tcPr>
            <w:tcW w:w="1486" w:type="dxa"/>
            <w:vAlign w:val="bottom"/>
          </w:tcPr>
          <w:p w:rsidR="0010050D" w:rsidRPr="0086519B" w:rsidRDefault="0010050D" w:rsidP="00073BBC">
            <w:pPr>
              <w:tabs>
                <w:tab w:val="decimal" w:pos="0"/>
                <w:tab w:val="decimal" w:pos="115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21,0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10050D" w:rsidRPr="0086519B" w:rsidRDefault="0010050D" w:rsidP="00073BBC">
            <w:pPr>
              <w:spacing w:before="130" w:after="13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учебные</w:t>
            </w:r>
          </w:p>
        </w:tc>
        <w:tc>
          <w:tcPr>
            <w:tcW w:w="1485" w:type="dxa"/>
            <w:vAlign w:val="bottom"/>
          </w:tcPr>
          <w:p w:rsidR="0010050D" w:rsidRPr="0086519B" w:rsidRDefault="0010050D" w:rsidP="00073BBC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83</w:t>
            </w:r>
          </w:p>
        </w:tc>
        <w:tc>
          <w:tcPr>
            <w:tcW w:w="1485" w:type="dxa"/>
            <w:vAlign w:val="bottom"/>
          </w:tcPr>
          <w:p w:rsidR="0010050D" w:rsidRPr="0086519B" w:rsidRDefault="0010050D" w:rsidP="00073BBC">
            <w:pPr>
              <w:tabs>
                <w:tab w:val="decimal" w:pos="0"/>
                <w:tab w:val="decimal" w:pos="88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3321,9</w:t>
            </w:r>
          </w:p>
        </w:tc>
        <w:tc>
          <w:tcPr>
            <w:tcW w:w="1486" w:type="dxa"/>
            <w:vAlign w:val="bottom"/>
          </w:tcPr>
          <w:p w:rsidR="0010050D" w:rsidRPr="0086519B" w:rsidRDefault="0010050D" w:rsidP="00073BBC">
            <w:pPr>
              <w:tabs>
                <w:tab w:val="decimal" w:pos="0"/>
                <w:tab w:val="decimal" w:pos="115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505,5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10050D" w:rsidRPr="0086519B" w:rsidRDefault="0010050D" w:rsidP="00073BBC">
            <w:pPr>
              <w:spacing w:before="130" w:after="13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здравоохранения</w:t>
            </w:r>
          </w:p>
        </w:tc>
        <w:tc>
          <w:tcPr>
            <w:tcW w:w="1485" w:type="dxa"/>
            <w:vAlign w:val="bottom"/>
          </w:tcPr>
          <w:p w:rsidR="0010050D" w:rsidRPr="0086519B" w:rsidRDefault="0010050D" w:rsidP="00073BBC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11</w:t>
            </w:r>
          </w:p>
        </w:tc>
        <w:tc>
          <w:tcPr>
            <w:tcW w:w="1485" w:type="dxa"/>
            <w:vAlign w:val="bottom"/>
          </w:tcPr>
          <w:p w:rsidR="0010050D" w:rsidRPr="0086519B" w:rsidRDefault="0010050D" w:rsidP="00073BBC">
            <w:pPr>
              <w:tabs>
                <w:tab w:val="decimal" w:pos="0"/>
                <w:tab w:val="decimal" w:pos="88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179,6</w:t>
            </w:r>
          </w:p>
        </w:tc>
        <w:tc>
          <w:tcPr>
            <w:tcW w:w="1486" w:type="dxa"/>
            <w:vAlign w:val="bottom"/>
          </w:tcPr>
          <w:p w:rsidR="0010050D" w:rsidRPr="0086519B" w:rsidRDefault="0010050D" w:rsidP="00073BBC">
            <w:pPr>
              <w:tabs>
                <w:tab w:val="decimal" w:pos="0"/>
                <w:tab w:val="decimal" w:pos="115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42,6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10050D" w:rsidRPr="0086519B" w:rsidRDefault="0010050D" w:rsidP="00073BBC">
            <w:pPr>
              <w:spacing w:before="130" w:after="13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другие</w:t>
            </w:r>
          </w:p>
        </w:tc>
        <w:tc>
          <w:tcPr>
            <w:tcW w:w="1485" w:type="dxa"/>
            <w:vAlign w:val="bottom"/>
          </w:tcPr>
          <w:p w:rsidR="0010050D" w:rsidRPr="0086519B" w:rsidRDefault="0010050D" w:rsidP="00073BBC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100</w:t>
            </w:r>
          </w:p>
        </w:tc>
        <w:tc>
          <w:tcPr>
            <w:tcW w:w="1485" w:type="dxa"/>
            <w:vAlign w:val="bottom"/>
          </w:tcPr>
          <w:p w:rsidR="0010050D" w:rsidRPr="0086519B" w:rsidRDefault="0010050D" w:rsidP="00073BBC">
            <w:pPr>
              <w:tabs>
                <w:tab w:val="decimal" w:pos="0"/>
                <w:tab w:val="decimal" w:pos="88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2535,7</w:t>
            </w:r>
          </w:p>
        </w:tc>
        <w:tc>
          <w:tcPr>
            <w:tcW w:w="1486" w:type="dxa"/>
            <w:vAlign w:val="bottom"/>
          </w:tcPr>
          <w:p w:rsidR="0010050D" w:rsidRPr="0086519B" w:rsidRDefault="0010050D" w:rsidP="00073BBC">
            <w:pPr>
              <w:tabs>
                <w:tab w:val="decimal" w:pos="0"/>
                <w:tab w:val="decimal" w:pos="115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437,6</w:t>
            </w:r>
          </w:p>
        </w:tc>
      </w:tr>
    </w:tbl>
    <w:p w:rsidR="0010050D" w:rsidRPr="0086519B" w:rsidRDefault="0010050D" w:rsidP="0010050D">
      <w:pPr>
        <w:pStyle w:val="PlainText"/>
        <w:spacing w:before="100" w:after="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snapToGrid w:val="0"/>
          <w:sz w:val="22"/>
          <w:szCs w:val="21"/>
        </w:rPr>
        <w:t>За январь</w:t>
      </w:r>
      <w:r>
        <w:rPr>
          <w:rFonts w:ascii="Arial" w:hAnsi="Arial" w:cs="Arial"/>
          <w:snapToGrid w:val="0"/>
          <w:sz w:val="22"/>
          <w:szCs w:val="21"/>
        </w:rPr>
        <w:t>-декабрь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2016 года введено по стандарту экономического класса общей площадью </w:t>
      </w:r>
      <w:r>
        <w:rPr>
          <w:rFonts w:ascii="Arial" w:hAnsi="Arial" w:cs="Arial"/>
          <w:snapToGrid w:val="0"/>
          <w:sz w:val="22"/>
          <w:szCs w:val="21"/>
        </w:rPr>
        <w:t>426,9 тыс. кв. м, что составило 4,8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процента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о</w:t>
      </w:r>
      <w:r w:rsidRPr="0086519B">
        <w:rPr>
          <w:rFonts w:ascii="Arial" w:hAnsi="Arial" w:cs="Arial"/>
          <w:snapToGrid w:val="0"/>
          <w:sz w:val="22"/>
          <w:szCs w:val="21"/>
        </w:rPr>
        <w:t>б</w:t>
      </w:r>
      <w:r w:rsidRPr="0086519B">
        <w:rPr>
          <w:rFonts w:ascii="Arial" w:hAnsi="Arial" w:cs="Arial"/>
          <w:snapToGrid w:val="0"/>
          <w:sz w:val="22"/>
          <w:szCs w:val="21"/>
        </w:rPr>
        <w:t>щем вводе жилья, включа</w:t>
      </w:r>
      <w:r>
        <w:rPr>
          <w:rFonts w:ascii="Arial" w:hAnsi="Arial" w:cs="Arial"/>
          <w:snapToGrid w:val="0"/>
          <w:sz w:val="22"/>
          <w:szCs w:val="21"/>
        </w:rPr>
        <w:t>я построенное населением, и 7,1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процента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общем вводе жилья, построенного застройщиками</w:t>
      </w:r>
      <w:r>
        <w:rPr>
          <w:rFonts w:ascii="Arial" w:hAnsi="Arial" w:cs="Arial"/>
          <w:snapToGrid w:val="0"/>
          <w:sz w:val="22"/>
          <w:szCs w:val="21"/>
        </w:rPr>
        <w:t>,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юридическими </w:t>
      </w:r>
      <w:r>
        <w:rPr>
          <w:rFonts w:ascii="Arial" w:hAnsi="Arial" w:cs="Arial"/>
          <w:snapToGrid w:val="0"/>
          <w:sz w:val="22"/>
          <w:szCs w:val="21"/>
        </w:rPr>
        <w:br/>
      </w:r>
      <w:r w:rsidRPr="0086519B">
        <w:rPr>
          <w:rFonts w:ascii="Arial" w:hAnsi="Arial" w:cs="Arial"/>
          <w:snapToGrid w:val="0"/>
          <w:sz w:val="22"/>
          <w:szCs w:val="21"/>
        </w:rPr>
        <w:t>лицами. Средняя фактическая стоимость строительства 1 кв. метра общей площади</w:t>
      </w:r>
      <w:r>
        <w:rPr>
          <w:rFonts w:ascii="Arial" w:hAnsi="Arial" w:cs="Arial"/>
          <w:snapToGrid w:val="0"/>
          <w:sz w:val="22"/>
          <w:szCs w:val="21"/>
        </w:rPr>
        <w:t xml:space="preserve"> </w:t>
      </w:r>
      <w:r w:rsidRPr="0086519B">
        <w:rPr>
          <w:rFonts w:ascii="Arial" w:hAnsi="Arial" w:cs="Arial"/>
          <w:snapToGrid w:val="0"/>
          <w:sz w:val="22"/>
          <w:szCs w:val="21"/>
        </w:rPr>
        <w:t>по стандарту экономического класса состави</w:t>
      </w:r>
      <w:r>
        <w:rPr>
          <w:rFonts w:ascii="Arial" w:hAnsi="Arial" w:cs="Arial"/>
          <w:snapToGrid w:val="0"/>
          <w:sz w:val="22"/>
          <w:szCs w:val="21"/>
        </w:rPr>
        <w:t>ла 48808 рублей</w:t>
      </w:r>
      <w:r w:rsidRPr="0086519B">
        <w:rPr>
          <w:rFonts w:ascii="Arial" w:hAnsi="Arial" w:cs="Arial"/>
          <w:snapToGrid w:val="0"/>
          <w:sz w:val="22"/>
          <w:szCs w:val="21"/>
        </w:rPr>
        <w:t>.</w:t>
      </w:r>
    </w:p>
    <w:p w:rsidR="0010050D" w:rsidRPr="0086519B" w:rsidRDefault="0010050D" w:rsidP="0010050D">
      <w:pPr>
        <w:pageBreakBefore/>
        <w:spacing w:before="100" w:after="60" w:line="288" w:lineRule="auto"/>
        <w:ind w:firstLine="567"/>
        <w:jc w:val="both"/>
        <w:rPr>
          <w:rFonts w:ascii="Arial" w:hAnsi="Arial" w:cs="Arial"/>
          <w:bCs/>
          <w:i/>
          <w:iCs/>
          <w:snapToGrid w:val="0"/>
          <w:sz w:val="22"/>
          <w:szCs w:val="21"/>
        </w:rPr>
      </w:pPr>
      <w:r w:rsidRPr="0086519B">
        <w:rPr>
          <w:rFonts w:ascii="Arial" w:hAnsi="Arial" w:cs="Arial"/>
          <w:bCs/>
          <w:i/>
          <w:iCs/>
          <w:sz w:val="22"/>
          <w:szCs w:val="21"/>
        </w:rPr>
        <w:lastRenderedPageBreak/>
        <w:t xml:space="preserve">Ввод в действие мощностей и объектов по видам экономической </w:t>
      </w:r>
      <w:r w:rsidRPr="0086519B">
        <w:rPr>
          <w:rFonts w:ascii="Arial" w:hAnsi="Arial" w:cs="Arial"/>
          <w:bCs/>
          <w:i/>
          <w:iCs/>
          <w:sz w:val="22"/>
          <w:szCs w:val="21"/>
        </w:rPr>
        <w:br/>
        <w:t>деятельности организациями, не относящимися к субъектам малого предпринимательства, за счет строительства и реко</w:t>
      </w:r>
      <w:r w:rsidRPr="0086519B">
        <w:rPr>
          <w:rFonts w:ascii="Arial" w:hAnsi="Arial" w:cs="Arial"/>
          <w:bCs/>
          <w:i/>
          <w:iCs/>
          <w:sz w:val="22"/>
          <w:szCs w:val="21"/>
        </w:rPr>
        <w:t>н</w:t>
      </w:r>
      <w:r w:rsidRPr="0086519B">
        <w:rPr>
          <w:rFonts w:ascii="Arial" w:hAnsi="Arial" w:cs="Arial"/>
          <w:bCs/>
          <w:i/>
          <w:iCs/>
          <w:sz w:val="22"/>
          <w:szCs w:val="21"/>
        </w:rPr>
        <w:t>струкции</w:t>
      </w:r>
      <w:r w:rsidRPr="0086519B">
        <w:rPr>
          <w:rFonts w:ascii="Arial" w:hAnsi="Arial" w:cs="Arial"/>
          <w:bCs/>
          <w:i/>
          <w:iCs/>
          <w:snapToGrid w:val="0"/>
          <w:sz w:val="22"/>
          <w:szCs w:val="21"/>
        </w:rPr>
        <w:t>: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90"/>
        <w:gridCol w:w="12"/>
        <w:gridCol w:w="1257"/>
        <w:gridCol w:w="1242"/>
      </w:tblGrid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2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10050D" w:rsidRPr="0086519B" w:rsidRDefault="0010050D" w:rsidP="00073BBC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5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0050D" w:rsidRPr="0086519B" w:rsidRDefault="0010050D" w:rsidP="00073BBC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-декабрь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2016 года</w:t>
            </w:r>
          </w:p>
        </w:tc>
        <w:tc>
          <w:tcPr>
            <w:tcW w:w="12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10050D" w:rsidRPr="0086519B" w:rsidRDefault="0010050D" w:rsidP="00073BBC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-декабрь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2015 года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10050D" w:rsidRPr="000944E4" w:rsidRDefault="0010050D" w:rsidP="00073BBC">
            <w:pPr>
              <w:spacing w:before="150" w:after="150"/>
              <w:jc w:val="center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Сельское хозяйство, охота и предоставление услуг в этих областях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0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50" w:after="15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Помещения для крупного рогатого скота, тыс. мест</w:t>
            </w:r>
          </w:p>
        </w:tc>
        <w:tc>
          <w:tcPr>
            <w:tcW w:w="1269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50" w:after="15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2,5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50" w:after="15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0" w:type="dxa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150" w:after="15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Помещения для свиней, тыс. мест</w:t>
            </w:r>
          </w:p>
        </w:tc>
        <w:tc>
          <w:tcPr>
            <w:tcW w:w="1269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150" w:after="15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50" w:after="15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43,0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0" w:type="dxa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150" w:after="15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Теплицы под стеклом, тыс. кв. м</w:t>
            </w:r>
          </w:p>
        </w:tc>
        <w:tc>
          <w:tcPr>
            <w:tcW w:w="1269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150" w:after="15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150" w:after="15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114,0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10050D" w:rsidRPr="00EF2FEA" w:rsidRDefault="0010050D" w:rsidP="00073BBC">
            <w:pPr>
              <w:spacing w:before="150" w:after="150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Производство пищевых продуктов, включая напитки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0" w:type="dxa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150" w:after="15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Мощности по производству</w:t>
            </w:r>
          </w:p>
        </w:tc>
        <w:tc>
          <w:tcPr>
            <w:tcW w:w="1269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150" w:after="15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50" w:after="15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0" w:type="dxa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150" w:after="15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- </w:t>
            </w:r>
            <w:proofErr w:type="spellStart"/>
            <w:r>
              <w:rPr>
                <w:rFonts w:ascii="Arial" w:hAnsi="Arial" w:cs="Arial"/>
                <w:i/>
                <w:szCs w:val="19"/>
              </w:rPr>
              <w:t>картофелепродуктов</w:t>
            </w:r>
            <w:proofErr w:type="spellEnd"/>
            <w:r>
              <w:rPr>
                <w:rFonts w:ascii="Arial" w:hAnsi="Arial" w:cs="Arial"/>
                <w:i/>
                <w:szCs w:val="19"/>
              </w:rPr>
              <w:t>, тыс. тонн</w:t>
            </w:r>
          </w:p>
        </w:tc>
        <w:tc>
          <w:tcPr>
            <w:tcW w:w="1269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150" w:after="15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1,0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50" w:after="15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0" w:type="dxa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150" w:after="15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хлебобулочных изделий, тонн в сутки</w:t>
            </w:r>
          </w:p>
        </w:tc>
        <w:tc>
          <w:tcPr>
            <w:tcW w:w="1269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150" w:after="15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56,0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50" w:after="15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0" w:type="dxa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150" w:after="15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кондитерских изделий, тыс. тонн</w:t>
            </w:r>
          </w:p>
        </w:tc>
        <w:tc>
          <w:tcPr>
            <w:tcW w:w="1269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150" w:after="15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50" w:after="15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29,0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0" w:type="dxa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150" w:after="15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Предприятия крупяные, </w:t>
            </w:r>
            <w:r>
              <w:rPr>
                <w:rFonts w:ascii="Arial" w:hAnsi="Arial" w:cs="Arial"/>
                <w:i/>
                <w:szCs w:val="19"/>
              </w:rPr>
              <w:br/>
              <w:t>тонн переработанных в сутки</w:t>
            </w:r>
          </w:p>
        </w:tc>
        <w:tc>
          <w:tcPr>
            <w:tcW w:w="1269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150" w:after="15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150" w:after="15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70,0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0" w:type="dxa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150" w:after="15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Цехи комбикормовые, тонн в сутки</w:t>
            </w:r>
          </w:p>
        </w:tc>
        <w:tc>
          <w:tcPr>
            <w:tcW w:w="1269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150" w:after="15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150" w:after="15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150,0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10050D" w:rsidRPr="000944E4" w:rsidRDefault="0010050D" w:rsidP="00073BBC">
            <w:pPr>
              <w:spacing w:before="150" w:after="150"/>
              <w:jc w:val="center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Производство готовых металлических изделий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0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50" w:after="15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Сборные здания (модули)</w:t>
            </w:r>
          </w:p>
        </w:tc>
        <w:tc>
          <w:tcPr>
            <w:tcW w:w="1269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50" w:after="15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50" w:after="15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0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50" w:after="15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единиц</w:t>
            </w:r>
          </w:p>
        </w:tc>
        <w:tc>
          <w:tcPr>
            <w:tcW w:w="1269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50" w:after="15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50" w:after="15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0" w:type="dxa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150" w:after="15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площадь, кв. м</w:t>
            </w:r>
          </w:p>
        </w:tc>
        <w:tc>
          <w:tcPr>
            <w:tcW w:w="1269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50" w:after="15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127,0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50" w:after="15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0" w:type="dxa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150" w:after="15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Мощности по </w:t>
            </w:r>
            <w:proofErr w:type="spellStart"/>
            <w:r>
              <w:rPr>
                <w:rFonts w:ascii="Arial" w:hAnsi="Arial" w:cs="Arial"/>
                <w:i/>
                <w:szCs w:val="19"/>
              </w:rPr>
              <w:t>поизводству</w:t>
            </w:r>
            <w:proofErr w:type="spellEnd"/>
          </w:p>
        </w:tc>
        <w:tc>
          <w:tcPr>
            <w:tcW w:w="1269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150" w:after="15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150" w:after="15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0" w:type="dxa"/>
            <w:tcBorders>
              <w:top w:val="nil"/>
              <w:bottom w:val="double" w:sz="4" w:space="0" w:color="auto"/>
            </w:tcBorders>
            <w:vAlign w:val="bottom"/>
          </w:tcPr>
          <w:p w:rsidR="0010050D" w:rsidRDefault="0010050D" w:rsidP="00073BBC">
            <w:pPr>
              <w:spacing w:before="150" w:after="15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конструкций легких металлических, тыс. кв. м</w:t>
            </w:r>
          </w:p>
        </w:tc>
        <w:tc>
          <w:tcPr>
            <w:tcW w:w="1269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10050D" w:rsidRDefault="0010050D" w:rsidP="00073BBC">
            <w:pPr>
              <w:spacing w:before="150" w:after="15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tcBorders>
              <w:top w:val="nil"/>
              <w:bottom w:val="double" w:sz="4" w:space="0" w:color="auto"/>
            </w:tcBorders>
            <w:vAlign w:val="bottom"/>
          </w:tcPr>
          <w:p w:rsidR="0010050D" w:rsidRDefault="0010050D" w:rsidP="00073BBC">
            <w:pPr>
              <w:spacing w:before="150" w:after="15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0,2</w:t>
            </w:r>
          </w:p>
        </w:tc>
      </w:tr>
    </w:tbl>
    <w:p w:rsidR="0010050D" w:rsidRDefault="0010050D" w:rsidP="0010050D">
      <w:pPr>
        <w:pageBreakBefore/>
        <w:spacing w:before="60" w:after="60"/>
        <w:jc w:val="right"/>
        <w:rPr>
          <w:rFonts w:ascii="Arial" w:hAnsi="Arial" w:cs="Arial"/>
          <w:i/>
          <w:sz w:val="18"/>
          <w:szCs w:val="17"/>
        </w:rPr>
      </w:pPr>
      <w:r>
        <w:rPr>
          <w:rFonts w:ascii="Arial" w:hAnsi="Arial" w:cs="Arial"/>
          <w:i/>
          <w:sz w:val="18"/>
          <w:szCs w:val="17"/>
        </w:rPr>
        <w:lastRenderedPageBreak/>
        <w:t>продолжение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89"/>
        <w:gridCol w:w="25"/>
        <w:gridCol w:w="1245"/>
        <w:gridCol w:w="1235"/>
        <w:gridCol w:w="7"/>
      </w:tblGrid>
      <w:tr w:rsidR="0010050D" w:rsidTr="00073BBC">
        <w:trPr>
          <w:gridAfter w:val="1"/>
          <w:wAfter w:w="7" w:type="dxa"/>
          <w:cantSplit/>
        </w:trPr>
        <w:tc>
          <w:tcPr>
            <w:tcW w:w="55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10050D" w:rsidRDefault="0010050D" w:rsidP="00073BBC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0050D" w:rsidRDefault="0010050D" w:rsidP="00073BBC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Январь-декабрь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2016 года</w:t>
            </w:r>
          </w:p>
        </w:tc>
        <w:tc>
          <w:tcPr>
            <w:tcW w:w="123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10050D" w:rsidRDefault="0010050D" w:rsidP="00073BBC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Январь-декабрь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2015 года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12" w:after="110"/>
              <w:jc w:val="center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Производство машин и оборудования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9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12" w:after="110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Мощности по производству</w:t>
            </w:r>
          </w:p>
        </w:tc>
        <w:tc>
          <w:tcPr>
            <w:tcW w:w="1270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12" w:after="11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12" w:after="11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9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12" w:after="110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- оборудования технологического для предприятий строительной индустрии и строительных </w:t>
            </w:r>
            <w:r w:rsidRPr="0086519B">
              <w:rPr>
                <w:rFonts w:ascii="Arial" w:hAnsi="Arial" w:cs="Arial"/>
                <w:i/>
                <w:szCs w:val="19"/>
              </w:rPr>
              <w:br/>
              <w:t>матери</w:t>
            </w:r>
            <w:r w:rsidRPr="0086519B">
              <w:rPr>
                <w:rFonts w:ascii="Arial" w:hAnsi="Arial" w:cs="Arial"/>
                <w:i/>
                <w:szCs w:val="19"/>
              </w:rPr>
              <w:t>а</w:t>
            </w:r>
            <w:r w:rsidRPr="0086519B">
              <w:rPr>
                <w:rFonts w:ascii="Arial" w:hAnsi="Arial" w:cs="Arial"/>
                <w:i/>
                <w:szCs w:val="19"/>
              </w:rPr>
              <w:t>лов, млн. рублей</w:t>
            </w:r>
          </w:p>
        </w:tc>
        <w:tc>
          <w:tcPr>
            <w:tcW w:w="1270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12" w:after="11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166,0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12" w:after="11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370,0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9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12" w:after="11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Ремонтные мастерские, условных ремонтов в год</w:t>
            </w:r>
          </w:p>
        </w:tc>
        <w:tc>
          <w:tcPr>
            <w:tcW w:w="1270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12" w:after="11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4000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12" w:after="11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10050D" w:rsidRPr="00D36231" w:rsidRDefault="0010050D" w:rsidP="00073BBC">
            <w:pPr>
              <w:spacing w:before="112" w:after="110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Производство электрических машин и электрооборудования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9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12" w:after="11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Аппаратура низковольтная электрическая, </w:t>
            </w:r>
            <w:r>
              <w:rPr>
                <w:rFonts w:ascii="Arial" w:hAnsi="Arial" w:cs="Arial"/>
                <w:i/>
                <w:szCs w:val="19"/>
              </w:rPr>
              <w:br/>
              <w:t>млн. рублей</w:t>
            </w:r>
          </w:p>
        </w:tc>
        <w:tc>
          <w:tcPr>
            <w:tcW w:w="1270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12" w:after="11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700,0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12" w:after="11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9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12" w:after="110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Мощности по производству</w:t>
            </w:r>
          </w:p>
        </w:tc>
        <w:tc>
          <w:tcPr>
            <w:tcW w:w="1270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112" w:after="11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112" w:after="11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9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12" w:after="11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электролампы осветительные, млн. штук</w:t>
            </w:r>
          </w:p>
        </w:tc>
        <w:tc>
          <w:tcPr>
            <w:tcW w:w="1270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112" w:after="11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112" w:after="11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13,2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12" w:after="110"/>
              <w:jc w:val="center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Производство, передача и распределение эле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к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 xml:space="preserve">троэнергии, 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br/>
              <w:t>газа, пара и горячей воды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9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12" w:after="110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Линии электропередачи напряжением 35 </w:t>
            </w:r>
            <w:proofErr w:type="spellStart"/>
            <w:r w:rsidRPr="0086519B"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 w:rsidRPr="0086519B">
              <w:rPr>
                <w:rFonts w:ascii="Arial" w:hAnsi="Arial" w:cs="Arial"/>
                <w:i/>
                <w:szCs w:val="19"/>
              </w:rPr>
              <w:t xml:space="preserve"> и выше, км</w:t>
            </w:r>
          </w:p>
        </w:tc>
        <w:tc>
          <w:tcPr>
            <w:tcW w:w="1270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12" w:after="11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14,7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12" w:after="11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77,7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9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12" w:after="110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Линии электропередачи для электрификации </w:t>
            </w:r>
            <w:r w:rsidRPr="0086519B">
              <w:rPr>
                <w:rFonts w:ascii="Arial" w:hAnsi="Arial" w:cs="Arial"/>
                <w:i/>
                <w:szCs w:val="19"/>
              </w:rPr>
              <w:br/>
              <w:t>сельского хозяйства напряжением</w:t>
            </w:r>
          </w:p>
        </w:tc>
        <w:tc>
          <w:tcPr>
            <w:tcW w:w="1270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12" w:after="11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12" w:after="11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9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12" w:after="110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6-20 </w:t>
            </w:r>
            <w:proofErr w:type="spellStart"/>
            <w:r w:rsidRPr="0086519B"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 w:rsidRPr="0086519B">
              <w:rPr>
                <w:rFonts w:ascii="Arial" w:hAnsi="Arial" w:cs="Arial"/>
                <w:i/>
                <w:szCs w:val="19"/>
              </w:rPr>
              <w:t>, км</w:t>
            </w:r>
          </w:p>
        </w:tc>
        <w:tc>
          <w:tcPr>
            <w:tcW w:w="1270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12" w:after="11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460,7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12" w:after="11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1330,4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9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12" w:after="110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0,4 </w:t>
            </w:r>
            <w:proofErr w:type="spellStart"/>
            <w:r w:rsidRPr="0086519B"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 w:rsidRPr="0086519B">
              <w:rPr>
                <w:rFonts w:ascii="Arial" w:hAnsi="Arial" w:cs="Arial"/>
                <w:i/>
                <w:szCs w:val="19"/>
              </w:rPr>
              <w:t>, км</w:t>
            </w:r>
          </w:p>
        </w:tc>
        <w:tc>
          <w:tcPr>
            <w:tcW w:w="1270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12" w:after="11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801,5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12" w:after="11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2230,3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9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12" w:after="110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Газификация – сети, </w:t>
            </w:r>
            <w:proofErr w:type="gramStart"/>
            <w:r w:rsidRPr="0086519B"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70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12" w:after="11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1184,8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12" w:after="11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1347,4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9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12" w:after="11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Сети тепловые магистральные, </w:t>
            </w:r>
            <w:proofErr w:type="gramStart"/>
            <w:r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70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112" w:after="11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3,6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112" w:after="11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0,8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9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12" w:after="110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Трансформаторные понизительные подстанции </w:t>
            </w:r>
            <w:r>
              <w:rPr>
                <w:rFonts w:ascii="Arial" w:hAnsi="Arial" w:cs="Arial"/>
                <w:i/>
                <w:szCs w:val="19"/>
              </w:rPr>
              <w:t xml:space="preserve">напряжением 35 </w:t>
            </w:r>
            <w:proofErr w:type="spellStart"/>
            <w:r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>
              <w:rPr>
                <w:rFonts w:ascii="Arial" w:hAnsi="Arial" w:cs="Arial"/>
                <w:i/>
                <w:szCs w:val="19"/>
              </w:rPr>
              <w:t xml:space="preserve"> и выше, тыс. </w:t>
            </w:r>
            <w:proofErr w:type="spellStart"/>
            <w:r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>
              <w:rPr>
                <w:rFonts w:ascii="Arial" w:hAnsi="Arial" w:cs="Arial"/>
                <w:i/>
                <w:szCs w:val="19"/>
              </w:rPr>
              <w:t xml:space="preserve"> </w:t>
            </w:r>
            <w:r w:rsidRPr="0086519B">
              <w:rPr>
                <w:rFonts w:ascii="Arial" w:hAnsi="Arial" w:cs="Arial"/>
                <w:i/>
                <w:szCs w:val="19"/>
              </w:rPr>
              <w:t>А</w:t>
            </w:r>
          </w:p>
        </w:tc>
        <w:tc>
          <w:tcPr>
            <w:tcW w:w="1270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12" w:after="11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2,4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12" w:after="11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32,8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9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12" w:after="110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Теплоснабжение</w:t>
            </w:r>
          </w:p>
        </w:tc>
        <w:tc>
          <w:tcPr>
            <w:tcW w:w="1270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12" w:after="11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12" w:after="11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9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12" w:after="110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- сети, </w:t>
            </w:r>
            <w:proofErr w:type="gramStart"/>
            <w:r w:rsidRPr="0086519B"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70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12" w:after="11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1,9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12" w:after="11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6,7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9" w:type="dxa"/>
            <w:tcBorders>
              <w:top w:val="nil"/>
              <w:bottom w:val="double" w:sz="4" w:space="0" w:color="auto"/>
            </w:tcBorders>
            <w:vAlign w:val="bottom"/>
          </w:tcPr>
          <w:p w:rsidR="0010050D" w:rsidRPr="0086519B" w:rsidRDefault="0010050D" w:rsidP="00073BBC">
            <w:pPr>
              <w:spacing w:before="112" w:after="110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- Гкал в час</w:t>
            </w:r>
          </w:p>
        </w:tc>
        <w:tc>
          <w:tcPr>
            <w:tcW w:w="1270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10050D" w:rsidRPr="0086519B" w:rsidRDefault="0010050D" w:rsidP="00073BBC">
            <w:pPr>
              <w:spacing w:before="112" w:after="11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44,8</w:t>
            </w:r>
          </w:p>
        </w:tc>
        <w:tc>
          <w:tcPr>
            <w:tcW w:w="1242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10050D" w:rsidRPr="0086519B" w:rsidRDefault="0010050D" w:rsidP="00073BBC">
            <w:pPr>
              <w:spacing w:before="112" w:after="11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46,8</w:t>
            </w:r>
          </w:p>
        </w:tc>
      </w:tr>
    </w:tbl>
    <w:p w:rsidR="0010050D" w:rsidRDefault="0010050D" w:rsidP="0010050D">
      <w:pPr>
        <w:pageBreakBefore/>
        <w:spacing w:before="60" w:after="60"/>
        <w:jc w:val="right"/>
        <w:rPr>
          <w:rFonts w:ascii="Arial" w:hAnsi="Arial" w:cs="Arial"/>
          <w:i/>
          <w:sz w:val="18"/>
          <w:szCs w:val="17"/>
        </w:rPr>
      </w:pPr>
      <w:r>
        <w:rPr>
          <w:rFonts w:ascii="Arial" w:hAnsi="Arial" w:cs="Arial"/>
          <w:i/>
          <w:sz w:val="18"/>
          <w:szCs w:val="17"/>
        </w:rPr>
        <w:lastRenderedPageBreak/>
        <w:t>продолжение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88"/>
        <w:gridCol w:w="26"/>
        <w:gridCol w:w="1245"/>
        <w:gridCol w:w="1235"/>
        <w:gridCol w:w="7"/>
      </w:tblGrid>
      <w:tr w:rsidR="0010050D" w:rsidTr="00073BBC">
        <w:trPr>
          <w:gridAfter w:val="1"/>
          <w:wAfter w:w="7" w:type="dxa"/>
          <w:cantSplit/>
        </w:trPr>
        <w:tc>
          <w:tcPr>
            <w:tcW w:w="55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10050D" w:rsidRDefault="0010050D" w:rsidP="00073BBC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0050D" w:rsidRDefault="0010050D" w:rsidP="00073BBC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Январь-декабрь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2016 года</w:t>
            </w:r>
          </w:p>
        </w:tc>
        <w:tc>
          <w:tcPr>
            <w:tcW w:w="123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10050D" w:rsidRDefault="0010050D" w:rsidP="00073BBC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Январь-декабрь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2015 года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00" w:after="100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Сбор, очистка и распределение воды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00" w:after="100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Водопровод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00" w:after="100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- водоводы и сети, </w:t>
            </w:r>
            <w:proofErr w:type="gramStart"/>
            <w:r w:rsidRPr="0086519B"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5,1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14,3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00" w:after="10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тыс. куб. м воды в сутки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5,6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100" w:after="10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Внутрихозяйственный водопровод, </w:t>
            </w:r>
            <w:proofErr w:type="gramStart"/>
            <w:r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4,0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5,8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00" w:after="100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Торговля автотранспортными средствами и мотоциклами,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br/>
              <w:t xml:space="preserve"> их технич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ское обслуживание и ремонт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00" w:after="100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Станции технического обслуживания легковых </w:t>
            </w:r>
            <w:r w:rsidRPr="0086519B">
              <w:rPr>
                <w:rFonts w:ascii="Arial" w:hAnsi="Arial" w:cs="Arial"/>
                <w:i/>
                <w:szCs w:val="19"/>
              </w:rPr>
              <w:br/>
              <w:t>автомобилей, единиц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00" w:after="100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Станции те</w:t>
            </w:r>
            <w:r>
              <w:rPr>
                <w:rFonts w:ascii="Arial" w:hAnsi="Arial" w:cs="Arial"/>
                <w:i/>
                <w:szCs w:val="19"/>
              </w:rPr>
              <w:t>хнического обслуживания грузовых</w:t>
            </w:r>
            <w:r w:rsidRPr="0086519B">
              <w:rPr>
                <w:rFonts w:ascii="Arial" w:hAnsi="Arial" w:cs="Arial"/>
                <w:i/>
                <w:szCs w:val="19"/>
              </w:rPr>
              <w:t xml:space="preserve"> </w:t>
            </w:r>
            <w:r w:rsidRPr="0086519B">
              <w:rPr>
                <w:rFonts w:ascii="Arial" w:hAnsi="Arial" w:cs="Arial"/>
                <w:i/>
                <w:szCs w:val="19"/>
              </w:rPr>
              <w:br/>
              <w:t>автомобилей, единиц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00" w:after="10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Комплексы дорожного сервиса, единиц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00" w:after="100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 xml:space="preserve">Розничная торговля, кроме торговли 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br/>
              <w:t xml:space="preserve">автотранспортными средствами и мотоциклами; 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br/>
              <w:t>ремонт бытовых изделий и предметов личного пользов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а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ния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00" w:after="100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Торговые предприятия, тыс. кв. м торговой площади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160,0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55,0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10050D" w:rsidRPr="0011562D" w:rsidRDefault="0010050D" w:rsidP="00073BBC">
            <w:pPr>
              <w:spacing w:before="100" w:after="100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Деятельность гостиниц и ресторанов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00" w:after="10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Гостиницы, мест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555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100" w:after="10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Дома отдыха, мест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18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100" w:after="10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Предприятия общественного питания, </w:t>
            </w:r>
            <w:r>
              <w:rPr>
                <w:rFonts w:ascii="Arial" w:hAnsi="Arial" w:cs="Arial"/>
                <w:i/>
                <w:szCs w:val="19"/>
              </w:rPr>
              <w:br/>
              <w:t>посадочных мест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1134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100" w:after="10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Мотели, мест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63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00" w:after="100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Деятельность сухопутного транспорта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00" w:after="100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Газопроводы магистральные и отводы от них, </w:t>
            </w:r>
            <w:proofErr w:type="gramStart"/>
            <w:r w:rsidRPr="0086519B"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9,5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00" w:after="10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Автомобильные дороги с твердым покрытием, </w:t>
            </w:r>
            <w:proofErr w:type="gramStart"/>
            <w:r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54,6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4,7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8" w:type="dxa"/>
            <w:tcBorders>
              <w:top w:val="nil"/>
              <w:bottom w:val="double" w:sz="4" w:space="0" w:color="auto"/>
            </w:tcBorders>
            <w:vAlign w:val="bottom"/>
          </w:tcPr>
          <w:p w:rsidR="0010050D" w:rsidRDefault="0010050D" w:rsidP="00073BBC">
            <w:pPr>
              <w:spacing w:before="100" w:after="10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Новые железнодорожные линии, </w:t>
            </w:r>
            <w:proofErr w:type="gramStart"/>
            <w:r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71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10050D" w:rsidRDefault="0010050D" w:rsidP="00073BBC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10050D" w:rsidRDefault="0010050D" w:rsidP="00073BBC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0,5</w:t>
            </w:r>
          </w:p>
        </w:tc>
      </w:tr>
    </w:tbl>
    <w:p w:rsidR="0010050D" w:rsidRDefault="0010050D" w:rsidP="0010050D">
      <w:pPr>
        <w:pageBreakBefore/>
        <w:spacing w:before="60" w:after="60"/>
        <w:jc w:val="right"/>
        <w:rPr>
          <w:rFonts w:ascii="Arial" w:hAnsi="Arial" w:cs="Arial"/>
          <w:i/>
          <w:sz w:val="18"/>
          <w:szCs w:val="17"/>
        </w:rPr>
      </w:pPr>
      <w:r>
        <w:rPr>
          <w:rFonts w:ascii="Arial" w:hAnsi="Arial" w:cs="Arial"/>
          <w:i/>
          <w:sz w:val="18"/>
          <w:szCs w:val="17"/>
        </w:rPr>
        <w:lastRenderedPageBreak/>
        <w:t>продолжение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87"/>
        <w:gridCol w:w="27"/>
        <w:gridCol w:w="1245"/>
        <w:gridCol w:w="1235"/>
        <w:gridCol w:w="7"/>
      </w:tblGrid>
      <w:tr w:rsidR="0010050D" w:rsidTr="00073BBC">
        <w:trPr>
          <w:gridAfter w:val="1"/>
          <w:wAfter w:w="7" w:type="dxa"/>
          <w:cantSplit/>
        </w:trPr>
        <w:tc>
          <w:tcPr>
            <w:tcW w:w="55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10050D" w:rsidRDefault="0010050D" w:rsidP="00073BBC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0050D" w:rsidRDefault="0010050D" w:rsidP="00073BBC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Январь-декабрь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2016 года</w:t>
            </w:r>
          </w:p>
        </w:tc>
        <w:tc>
          <w:tcPr>
            <w:tcW w:w="123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10050D" w:rsidRDefault="0010050D" w:rsidP="00073BBC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Январь-декабрь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2015 года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10050D" w:rsidRPr="00186C2C" w:rsidRDefault="0010050D" w:rsidP="00073BBC">
            <w:pPr>
              <w:spacing w:before="88" w:after="86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Деятельность воздушного и космического транспорта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8" w:after="8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Взлетно-посадочные полосы с твердым покрытием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8" w:after="8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площадь, тыс. кв. м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144,2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40,0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8" w:after="8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Аэровокзалы, пассажиров в час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2633,0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228,0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8" w:after="86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Вспомогательная и дополнительная транспортная де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я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тельность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8" w:after="86"/>
              <w:rPr>
                <w:rFonts w:ascii="Arial" w:hAnsi="Arial" w:cs="Arial"/>
                <w:bCs/>
                <w:i/>
                <w:szCs w:val="19"/>
              </w:rPr>
            </w:pPr>
            <w:proofErr w:type="spellStart"/>
            <w:r w:rsidRPr="0086519B">
              <w:rPr>
                <w:rFonts w:ascii="Arial" w:hAnsi="Arial" w:cs="Arial"/>
                <w:bCs/>
                <w:i/>
                <w:szCs w:val="19"/>
              </w:rPr>
              <w:t>Общетоварные</w:t>
            </w:r>
            <w:proofErr w:type="spellEnd"/>
            <w:r w:rsidRPr="0086519B">
              <w:rPr>
                <w:rFonts w:ascii="Arial" w:hAnsi="Arial" w:cs="Arial"/>
                <w:bCs/>
                <w:i/>
                <w:szCs w:val="19"/>
              </w:rPr>
              <w:t xml:space="preserve"> склады, тыс. кв. м общей площади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728,3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554,3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8" w:after="86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Автозаправочные станции, единиц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14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8" w:after="86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Капитальные гаражи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8" w:after="86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- единиц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8" w:after="86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 xml:space="preserve">- количество </w:t>
            </w:r>
            <w:proofErr w:type="spellStart"/>
            <w:r w:rsidRPr="0086519B">
              <w:rPr>
                <w:rFonts w:ascii="Arial" w:hAnsi="Arial" w:cs="Arial"/>
                <w:bCs/>
                <w:i/>
                <w:szCs w:val="19"/>
              </w:rPr>
              <w:t>машиномест</w:t>
            </w:r>
            <w:proofErr w:type="spellEnd"/>
            <w:r w:rsidRPr="0086519B">
              <w:rPr>
                <w:rFonts w:ascii="Arial" w:hAnsi="Arial" w:cs="Arial"/>
                <w:bCs/>
                <w:i/>
                <w:szCs w:val="19"/>
              </w:rPr>
              <w:t>, единиц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869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1418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8" w:after="86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Мосты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8" w:after="86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 единиц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8" w:after="86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 xml:space="preserve">- </w:t>
            </w:r>
            <w:proofErr w:type="spellStart"/>
            <w:r>
              <w:rPr>
                <w:rFonts w:ascii="Arial" w:hAnsi="Arial" w:cs="Arial"/>
                <w:bCs/>
                <w:i/>
                <w:szCs w:val="19"/>
              </w:rPr>
              <w:t>пог</w:t>
            </w:r>
            <w:proofErr w:type="spellEnd"/>
            <w:r>
              <w:rPr>
                <w:rFonts w:ascii="Arial" w:hAnsi="Arial" w:cs="Arial"/>
                <w:bCs/>
                <w:i/>
                <w:szCs w:val="19"/>
              </w:rPr>
              <w:t>. метров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2050,3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8" w:after="86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 xml:space="preserve">Хранилища для картофеля, овощей и фруктов, </w:t>
            </w:r>
            <w:r>
              <w:rPr>
                <w:rFonts w:ascii="Arial" w:hAnsi="Arial" w:cs="Arial"/>
                <w:bCs/>
                <w:i/>
                <w:szCs w:val="19"/>
              </w:rPr>
              <w:br/>
              <w:t>тыс. тонн единовременного хранения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1,5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8" w:after="86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Связь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8" w:after="86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Башня сотовой связи, штук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31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32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8" w:after="86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Городские АТС, тысяч номеров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2,6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8" w:after="86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 xml:space="preserve">Междугородные кабельные линии связи, </w:t>
            </w:r>
            <w:proofErr w:type="gramStart"/>
            <w:r>
              <w:rPr>
                <w:rFonts w:ascii="Arial" w:hAnsi="Arial" w:cs="Arial"/>
                <w:bCs/>
                <w:i/>
                <w:szCs w:val="19"/>
              </w:rPr>
              <w:t>км</w:t>
            </w:r>
            <w:proofErr w:type="gramEnd"/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0,3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8" w:after="86"/>
              <w:rPr>
                <w:rFonts w:ascii="Arial" w:hAnsi="Arial" w:cs="Arial"/>
                <w:bCs/>
                <w:i/>
                <w:szCs w:val="19"/>
              </w:rPr>
            </w:pPr>
            <w:proofErr w:type="spellStart"/>
            <w:r>
              <w:rPr>
                <w:rFonts w:ascii="Arial" w:hAnsi="Arial" w:cs="Arial"/>
                <w:bCs/>
                <w:i/>
                <w:szCs w:val="19"/>
              </w:rPr>
              <w:t>Волокнистооптические</w:t>
            </w:r>
            <w:proofErr w:type="spellEnd"/>
            <w:r>
              <w:rPr>
                <w:rFonts w:ascii="Arial" w:hAnsi="Arial" w:cs="Arial"/>
                <w:bCs/>
                <w:i/>
                <w:szCs w:val="19"/>
              </w:rPr>
              <w:t xml:space="preserve"> линии связи (передачи), </w:t>
            </w:r>
            <w:proofErr w:type="gramStart"/>
            <w:r>
              <w:rPr>
                <w:rFonts w:ascii="Arial" w:hAnsi="Arial" w:cs="Arial"/>
                <w:bCs/>
                <w:i/>
                <w:szCs w:val="19"/>
              </w:rPr>
              <w:t>км</w:t>
            </w:r>
            <w:proofErr w:type="gramEnd"/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122,9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10050D" w:rsidRPr="00CB0C1C" w:rsidRDefault="0010050D" w:rsidP="00073BBC">
            <w:pPr>
              <w:spacing w:before="88" w:after="86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Образование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8" w:after="86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Дошкольные образовательные организации, мест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4767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12982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8" w:after="86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 xml:space="preserve">Общеобразовательные организации, </w:t>
            </w:r>
            <w:r>
              <w:rPr>
                <w:rFonts w:ascii="Arial" w:hAnsi="Arial" w:cs="Arial"/>
                <w:bCs/>
                <w:i/>
                <w:szCs w:val="19"/>
              </w:rPr>
              <w:br/>
              <w:t>ученических мест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17692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7400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double" w:sz="4" w:space="0" w:color="auto"/>
            </w:tcBorders>
            <w:vAlign w:val="bottom"/>
          </w:tcPr>
          <w:p w:rsidR="0010050D" w:rsidRDefault="0010050D" w:rsidP="00073BBC">
            <w:pPr>
              <w:spacing w:before="88" w:after="86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 xml:space="preserve">Высшие учебные заведения, </w:t>
            </w:r>
            <w:r>
              <w:rPr>
                <w:rFonts w:ascii="Arial" w:hAnsi="Arial" w:cs="Arial"/>
                <w:bCs/>
                <w:i/>
                <w:szCs w:val="19"/>
              </w:rPr>
              <w:br/>
              <w:t>кв. м учебно-лабораторных зданий</w:t>
            </w:r>
          </w:p>
        </w:tc>
        <w:tc>
          <w:tcPr>
            <w:tcW w:w="1272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10050D" w:rsidRDefault="0010050D" w:rsidP="00073BBC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10050D" w:rsidRDefault="0010050D" w:rsidP="00073BBC">
            <w:pPr>
              <w:spacing w:before="88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10528,0</w:t>
            </w:r>
          </w:p>
        </w:tc>
      </w:tr>
    </w:tbl>
    <w:p w:rsidR="0010050D" w:rsidRDefault="0010050D" w:rsidP="0010050D">
      <w:pPr>
        <w:pageBreakBefore/>
        <w:spacing w:before="60" w:after="60"/>
        <w:jc w:val="right"/>
        <w:rPr>
          <w:rFonts w:ascii="Arial" w:hAnsi="Arial" w:cs="Arial"/>
          <w:i/>
          <w:sz w:val="18"/>
          <w:szCs w:val="17"/>
        </w:rPr>
      </w:pPr>
      <w:r>
        <w:rPr>
          <w:rFonts w:ascii="Arial" w:hAnsi="Arial" w:cs="Arial"/>
          <w:i/>
          <w:sz w:val="18"/>
          <w:szCs w:val="17"/>
        </w:rPr>
        <w:lastRenderedPageBreak/>
        <w:t>окончание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86"/>
        <w:gridCol w:w="32"/>
        <w:gridCol w:w="1241"/>
        <w:gridCol w:w="1235"/>
        <w:gridCol w:w="7"/>
      </w:tblGrid>
      <w:tr w:rsidR="0010050D" w:rsidTr="00073BBC">
        <w:trPr>
          <w:gridAfter w:val="1"/>
          <w:wAfter w:w="6" w:type="dxa"/>
          <w:cantSplit/>
        </w:trPr>
        <w:tc>
          <w:tcPr>
            <w:tcW w:w="5519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10050D" w:rsidRDefault="0010050D" w:rsidP="00073BBC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4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0050D" w:rsidRDefault="0010050D" w:rsidP="00073BBC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Январь-декабрь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2016 года</w:t>
            </w:r>
          </w:p>
        </w:tc>
        <w:tc>
          <w:tcPr>
            <w:tcW w:w="123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10050D" w:rsidRDefault="0010050D" w:rsidP="00073BBC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Январь-декабрь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2015 года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10050D" w:rsidRPr="00011C77" w:rsidRDefault="0010050D" w:rsidP="00073BBC">
            <w:pPr>
              <w:spacing w:before="80" w:after="80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Здравоохранение и предоставление социальных услуг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0" w:after="80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 xml:space="preserve">Амбулаторно-поликлинические организации, </w:t>
            </w:r>
            <w:r>
              <w:rPr>
                <w:rFonts w:ascii="Arial" w:hAnsi="Arial" w:cs="Arial"/>
                <w:bCs/>
                <w:i/>
                <w:szCs w:val="19"/>
              </w:rPr>
              <w:br/>
              <w:t>посещений в смену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1051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130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0" w:after="80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Больничные учреждения, коек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50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0" w:after="80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Сбор сточных вод, отходов и аналогичная деятельность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0" w:after="80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Канализация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0" w:after="80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 xml:space="preserve">- коллекторы и сети, </w:t>
            </w:r>
            <w:proofErr w:type="gramStart"/>
            <w:r w:rsidRPr="0086519B">
              <w:rPr>
                <w:rFonts w:ascii="Arial" w:hAnsi="Arial" w:cs="Arial"/>
                <w:bCs/>
                <w:i/>
                <w:szCs w:val="19"/>
              </w:rPr>
              <w:t>км</w:t>
            </w:r>
            <w:proofErr w:type="gramEnd"/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20,1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31,0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0" w:after="80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 тыс. куб. м сточных вод в сутки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1,7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5,3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0" w:after="80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Деятельность по организации отдыха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br/>
              <w:t>и развлечений, культуры и спорта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0" w:after="80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Спортивные залы, кв. м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12656,0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4607,0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0" w:after="80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Стадионы, мест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1232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0" w:after="80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Спортивные сооружения с искусственным льдом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0" w:after="80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 единиц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0" w:after="80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 кв. м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4139,0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8424,0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pStyle w:val="2"/>
              <w:keepNext w:val="0"/>
              <w:spacing w:before="80" w:after="8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Плавательные бассейны (с длиной дорожек 25 и 50 м)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pStyle w:val="2"/>
              <w:keepNext w:val="0"/>
              <w:spacing w:before="80" w:after="8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единиц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pStyle w:val="2"/>
              <w:keepNext w:val="0"/>
              <w:spacing w:before="80" w:after="8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кв. м зеркала воды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725,0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0" w:after="80"/>
              <w:rPr>
                <w:rFonts w:ascii="Arial" w:hAnsi="Arial" w:cs="Arial"/>
                <w:bCs/>
                <w:i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bCs/>
                <w:i/>
                <w:szCs w:val="19"/>
              </w:rPr>
              <w:t>Физкультурно-оздоровительный</w:t>
            </w:r>
            <w:proofErr w:type="gramEnd"/>
            <w:r w:rsidRPr="0086519B">
              <w:rPr>
                <w:rFonts w:ascii="Arial" w:hAnsi="Arial" w:cs="Arial"/>
                <w:bCs/>
                <w:i/>
                <w:szCs w:val="19"/>
              </w:rPr>
              <w:t xml:space="preserve"> комплексы, единиц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11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20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0" w:after="80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Плоскостные спортивные сооружения, кв. м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44946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0" w:after="80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Учреждения культуры клубного типа, мест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746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285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0" w:after="80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Культовые сооружения, единиц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9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0" w:after="80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Концертные и киноконцертные залы, мест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1700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0" w:after="80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Театры, мест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290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0" w:after="80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 xml:space="preserve">Торгово-развлекательные центры, </w:t>
            </w:r>
            <w:r>
              <w:rPr>
                <w:rFonts w:ascii="Arial" w:hAnsi="Arial" w:cs="Arial"/>
                <w:bCs/>
                <w:i/>
                <w:szCs w:val="19"/>
              </w:rPr>
              <w:br/>
              <w:t>кв. м общей площади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Default="0010050D" w:rsidP="00073BBC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382461,0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10050D" w:rsidRPr="0086519B" w:rsidRDefault="0010050D" w:rsidP="00073BBC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148354,0</w:t>
            </w:r>
          </w:p>
        </w:tc>
      </w:tr>
      <w:tr w:rsidR="0010050D" w:rsidRPr="0086519B" w:rsidTr="00073BB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double" w:sz="4" w:space="0" w:color="auto"/>
            </w:tcBorders>
            <w:vAlign w:val="bottom"/>
          </w:tcPr>
          <w:p w:rsidR="0010050D" w:rsidRDefault="0010050D" w:rsidP="00073BBC">
            <w:pPr>
              <w:spacing w:before="80" w:after="80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Торгово-офисные центры, кв. м общей площади</w:t>
            </w:r>
          </w:p>
        </w:tc>
        <w:tc>
          <w:tcPr>
            <w:tcW w:w="1272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10050D" w:rsidRDefault="0010050D" w:rsidP="00073BBC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25377,5</w:t>
            </w:r>
          </w:p>
        </w:tc>
        <w:tc>
          <w:tcPr>
            <w:tcW w:w="1242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10050D" w:rsidRDefault="0010050D" w:rsidP="00073BBC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37159,0</w:t>
            </w:r>
          </w:p>
        </w:tc>
      </w:tr>
    </w:tbl>
    <w:p w:rsidR="0010050D" w:rsidRPr="0086519B" w:rsidRDefault="0010050D" w:rsidP="0010050D">
      <w:pPr>
        <w:pStyle w:val="PlainText"/>
        <w:pageBreakBefore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lastRenderedPageBreak/>
        <w:t>Строительная деятельность</w:t>
      </w:r>
      <w:r w:rsidRPr="0086519B">
        <w:rPr>
          <w:rFonts w:ascii="Arial" w:hAnsi="Arial"/>
          <w:sz w:val="22"/>
          <w:szCs w:val="21"/>
        </w:rPr>
        <w:t>. В январе-</w:t>
      </w:r>
      <w:r>
        <w:rPr>
          <w:rFonts w:ascii="Arial" w:hAnsi="Arial"/>
          <w:sz w:val="22"/>
          <w:szCs w:val="21"/>
        </w:rPr>
        <w:t>декабре</w:t>
      </w:r>
      <w:r w:rsidRPr="0086519B">
        <w:rPr>
          <w:rFonts w:ascii="Arial" w:hAnsi="Arial"/>
          <w:sz w:val="22"/>
          <w:szCs w:val="21"/>
        </w:rPr>
        <w:t xml:space="preserve"> 2016 года </w:t>
      </w:r>
      <w:r w:rsidRPr="0086519B">
        <w:rPr>
          <w:rFonts w:ascii="Arial" w:hAnsi="Arial"/>
          <w:sz w:val="22"/>
          <w:szCs w:val="21"/>
        </w:rPr>
        <w:br/>
        <w:t xml:space="preserve">собственными силами предприятий и организаций выполнено работ </w:t>
      </w:r>
      <w:r w:rsidRPr="0086519B">
        <w:rPr>
          <w:rFonts w:ascii="Arial" w:hAnsi="Arial"/>
          <w:sz w:val="22"/>
          <w:szCs w:val="21"/>
        </w:rPr>
        <w:br/>
        <w:t xml:space="preserve">и услуг по виду деятельности «Строительство» на </w:t>
      </w:r>
      <w:r>
        <w:rPr>
          <w:rFonts w:ascii="Arial" w:hAnsi="Arial"/>
          <w:sz w:val="22"/>
          <w:szCs w:val="21"/>
        </w:rPr>
        <w:t>327,2</w:t>
      </w:r>
      <w:r w:rsidRPr="0086519B">
        <w:rPr>
          <w:rFonts w:ascii="Arial" w:hAnsi="Arial"/>
          <w:sz w:val="22"/>
          <w:szCs w:val="21"/>
        </w:rPr>
        <w:t xml:space="preserve"> миллиарда </w:t>
      </w:r>
      <w:r w:rsidRPr="0086519B">
        <w:rPr>
          <w:rFonts w:ascii="Arial" w:hAnsi="Arial"/>
          <w:sz w:val="22"/>
          <w:szCs w:val="21"/>
        </w:rPr>
        <w:br/>
        <w:t>ру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 xml:space="preserve">лей, что на </w:t>
      </w:r>
      <w:r>
        <w:rPr>
          <w:rFonts w:ascii="Arial" w:hAnsi="Arial"/>
          <w:sz w:val="22"/>
          <w:szCs w:val="21"/>
        </w:rPr>
        <w:t>2,5 процента ниже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>-декабря</w:t>
      </w:r>
      <w:r w:rsidRPr="0086519B">
        <w:rPr>
          <w:rFonts w:ascii="Arial" w:hAnsi="Arial"/>
          <w:sz w:val="22"/>
          <w:szCs w:val="21"/>
        </w:rPr>
        <w:t xml:space="preserve"> 2015 года. </w:t>
      </w:r>
      <w:r w:rsidRPr="0086519B">
        <w:rPr>
          <w:rFonts w:ascii="Arial" w:hAnsi="Arial"/>
          <w:sz w:val="22"/>
          <w:szCs w:val="21"/>
        </w:rPr>
        <w:br/>
        <w:t>Из общего объема организациями, не относящимися к субъектам малого предприним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тельства, выполнено работ и услуг на </w:t>
      </w:r>
      <w:r>
        <w:rPr>
          <w:rFonts w:ascii="Arial" w:hAnsi="Arial"/>
          <w:sz w:val="22"/>
          <w:szCs w:val="21"/>
        </w:rPr>
        <w:t>110,8</w:t>
      </w:r>
      <w:r w:rsidRPr="0086519B">
        <w:rPr>
          <w:rFonts w:ascii="Arial" w:hAnsi="Arial"/>
          <w:sz w:val="22"/>
          <w:szCs w:val="21"/>
        </w:rPr>
        <w:t xml:space="preserve"> миллиарда </w:t>
      </w:r>
      <w:r w:rsidRPr="0086519B">
        <w:rPr>
          <w:rFonts w:ascii="Arial" w:hAnsi="Arial"/>
          <w:sz w:val="22"/>
          <w:szCs w:val="21"/>
        </w:rPr>
        <w:br/>
        <w:t xml:space="preserve">рублей, что на </w:t>
      </w:r>
      <w:r>
        <w:rPr>
          <w:rFonts w:ascii="Arial" w:hAnsi="Arial"/>
          <w:sz w:val="22"/>
          <w:szCs w:val="21"/>
        </w:rPr>
        <w:t>19,5 процента</w:t>
      </w:r>
      <w:r w:rsidRPr="0086519B">
        <w:rPr>
          <w:rFonts w:ascii="Arial" w:hAnsi="Arial"/>
          <w:sz w:val="22"/>
          <w:szCs w:val="21"/>
        </w:rPr>
        <w:t xml:space="preserve"> ниже уровня января</w:t>
      </w:r>
      <w:r>
        <w:rPr>
          <w:rFonts w:ascii="Arial" w:hAnsi="Arial"/>
          <w:sz w:val="22"/>
          <w:szCs w:val="21"/>
        </w:rPr>
        <w:t>-декабря</w:t>
      </w:r>
      <w:r w:rsidRPr="0086519B">
        <w:rPr>
          <w:rFonts w:ascii="Arial" w:hAnsi="Arial"/>
          <w:sz w:val="22"/>
          <w:szCs w:val="21"/>
        </w:rPr>
        <w:t xml:space="preserve"> 2015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да.</w:t>
      </w:r>
    </w:p>
    <w:p w:rsidR="0010050D" w:rsidRPr="0086519B" w:rsidRDefault="0010050D" w:rsidP="0010050D">
      <w:pPr>
        <w:pStyle w:val="PlainText"/>
        <w:widowControl w:val="0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объема работ, выполненных по виду деятельности «Строительс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во»:</w:t>
      </w:r>
    </w:p>
    <w:tbl>
      <w:tblPr>
        <w:tblW w:w="79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4"/>
        <w:gridCol w:w="1617"/>
        <w:gridCol w:w="2026"/>
        <w:gridCol w:w="2027"/>
      </w:tblGrid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10050D" w:rsidRPr="0086519B" w:rsidRDefault="0010050D" w:rsidP="00073BBC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50D" w:rsidRPr="0086519B" w:rsidRDefault="0010050D" w:rsidP="00073BBC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10050D" w:rsidRPr="0086519B" w:rsidRDefault="0010050D" w:rsidP="00073BBC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10050D" w:rsidRPr="0086519B" w:rsidRDefault="0010050D" w:rsidP="00073BBC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0050D" w:rsidRPr="0086519B" w:rsidRDefault="0010050D" w:rsidP="00073BB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026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0050D" w:rsidRPr="0086519B" w:rsidRDefault="0010050D" w:rsidP="00073BB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предыдущего года</w:t>
            </w:r>
          </w:p>
        </w:tc>
        <w:tc>
          <w:tcPr>
            <w:tcW w:w="2027" w:type="dxa"/>
            <w:tcBorders>
              <w:top w:val="single" w:sz="6" w:space="0" w:color="auto"/>
              <w:bottom w:val="double" w:sz="4" w:space="0" w:color="auto"/>
            </w:tcBorders>
          </w:tcPr>
          <w:p w:rsidR="0010050D" w:rsidRPr="0086519B" w:rsidRDefault="0010050D" w:rsidP="00073BB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center"/>
          </w:tcPr>
          <w:p w:rsidR="0010050D" w:rsidRPr="0086519B" w:rsidRDefault="0010050D" w:rsidP="00073BBC">
            <w:pPr>
              <w:pStyle w:val="PlainText"/>
              <w:spacing w:before="76" w:after="76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10050D" w:rsidRPr="0086519B" w:rsidRDefault="0010050D" w:rsidP="00073BBC">
            <w:pPr>
              <w:pStyle w:val="PlainText"/>
              <w:spacing w:before="76" w:after="7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17" w:type="dxa"/>
            <w:vAlign w:val="bottom"/>
          </w:tcPr>
          <w:p w:rsidR="0010050D" w:rsidRPr="0086519B" w:rsidRDefault="0010050D" w:rsidP="00073BBC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15272,9</w:t>
            </w:r>
          </w:p>
        </w:tc>
        <w:tc>
          <w:tcPr>
            <w:tcW w:w="2026" w:type="dxa"/>
            <w:vAlign w:val="bottom"/>
          </w:tcPr>
          <w:p w:rsidR="0010050D" w:rsidRPr="0086519B" w:rsidRDefault="0010050D" w:rsidP="00073BBC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95,0</w:t>
            </w:r>
          </w:p>
        </w:tc>
        <w:tc>
          <w:tcPr>
            <w:tcW w:w="2027" w:type="dxa"/>
            <w:vAlign w:val="bottom"/>
          </w:tcPr>
          <w:p w:rsidR="0010050D" w:rsidRPr="0086519B" w:rsidRDefault="0010050D" w:rsidP="00073BBC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28,5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10050D" w:rsidRPr="0086519B" w:rsidRDefault="0010050D" w:rsidP="00073BBC">
            <w:pPr>
              <w:pStyle w:val="PlainText"/>
              <w:spacing w:before="76" w:after="7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617" w:type="dxa"/>
            <w:vAlign w:val="bottom"/>
          </w:tcPr>
          <w:p w:rsidR="0010050D" w:rsidRPr="0086519B" w:rsidRDefault="0010050D" w:rsidP="00073BBC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16139,6</w:t>
            </w:r>
          </w:p>
        </w:tc>
        <w:tc>
          <w:tcPr>
            <w:tcW w:w="2026" w:type="dxa"/>
            <w:vAlign w:val="bottom"/>
          </w:tcPr>
          <w:p w:rsidR="0010050D" w:rsidRPr="0086519B" w:rsidRDefault="0010050D" w:rsidP="00073BBC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106,0</w:t>
            </w:r>
          </w:p>
        </w:tc>
        <w:tc>
          <w:tcPr>
            <w:tcW w:w="2027" w:type="dxa"/>
            <w:vAlign w:val="bottom"/>
          </w:tcPr>
          <w:p w:rsidR="0010050D" w:rsidRPr="0086519B" w:rsidRDefault="0010050D" w:rsidP="00073BBC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105,5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10050D" w:rsidRPr="0086519B" w:rsidRDefault="0010050D" w:rsidP="00073BBC">
            <w:pPr>
              <w:pStyle w:val="PlainText"/>
              <w:spacing w:before="76" w:after="7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617" w:type="dxa"/>
            <w:vAlign w:val="bottom"/>
          </w:tcPr>
          <w:p w:rsidR="0010050D" w:rsidRPr="0086519B" w:rsidRDefault="0010050D" w:rsidP="00073BBC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18060,5</w:t>
            </w:r>
          </w:p>
        </w:tc>
        <w:tc>
          <w:tcPr>
            <w:tcW w:w="2026" w:type="dxa"/>
            <w:vAlign w:val="bottom"/>
          </w:tcPr>
          <w:p w:rsidR="0010050D" w:rsidRPr="0086519B" w:rsidRDefault="0010050D" w:rsidP="00073BBC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2027" w:type="dxa"/>
            <w:vAlign w:val="bottom"/>
          </w:tcPr>
          <w:p w:rsidR="0010050D" w:rsidRPr="0086519B" w:rsidRDefault="0010050D" w:rsidP="00073BBC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109,2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10050D" w:rsidRPr="002A329A" w:rsidRDefault="0010050D" w:rsidP="00073BBC">
            <w:pPr>
              <w:pStyle w:val="PlainText"/>
              <w:spacing w:before="76" w:after="7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17" w:type="dxa"/>
            <w:vAlign w:val="bottom"/>
          </w:tcPr>
          <w:p w:rsidR="0010050D" w:rsidRPr="0086519B" w:rsidRDefault="0010050D" w:rsidP="00073BBC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49473,0</w:t>
            </w:r>
          </w:p>
        </w:tc>
        <w:tc>
          <w:tcPr>
            <w:tcW w:w="2026" w:type="dxa"/>
            <w:vAlign w:val="bottom"/>
          </w:tcPr>
          <w:p w:rsidR="0010050D" w:rsidRPr="0086519B" w:rsidRDefault="0010050D" w:rsidP="00073BBC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99,9</w:t>
            </w:r>
          </w:p>
        </w:tc>
        <w:tc>
          <w:tcPr>
            <w:tcW w:w="2027" w:type="dxa"/>
            <w:vAlign w:val="bottom"/>
          </w:tcPr>
          <w:p w:rsidR="0010050D" w:rsidRPr="0086519B" w:rsidRDefault="0010050D" w:rsidP="00073BBC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10050D" w:rsidRPr="00D26438" w:rsidRDefault="0010050D" w:rsidP="00073BBC">
            <w:pPr>
              <w:pStyle w:val="PlainText"/>
              <w:spacing w:before="76" w:after="7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617" w:type="dxa"/>
            <w:vAlign w:val="bottom"/>
          </w:tcPr>
          <w:p w:rsidR="0010050D" w:rsidRDefault="0010050D" w:rsidP="00073BBC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18652,6</w:t>
            </w:r>
          </w:p>
        </w:tc>
        <w:tc>
          <w:tcPr>
            <w:tcW w:w="2026" w:type="dxa"/>
            <w:vAlign w:val="bottom"/>
          </w:tcPr>
          <w:p w:rsidR="0010050D" w:rsidRDefault="0010050D" w:rsidP="00073BBC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100,9</w:t>
            </w:r>
          </w:p>
        </w:tc>
        <w:tc>
          <w:tcPr>
            <w:tcW w:w="2027" w:type="dxa"/>
            <w:vAlign w:val="bottom"/>
          </w:tcPr>
          <w:p w:rsidR="0010050D" w:rsidRPr="0086519B" w:rsidRDefault="0010050D" w:rsidP="00073BBC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103,1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10050D" w:rsidRDefault="0010050D" w:rsidP="00073BBC">
            <w:pPr>
              <w:pStyle w:val="PlainText"/>
              <w:spacing w:before="76" w:after="7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617" w:type="dxa"/>
            <w:vAlign w:val="bottom"/>
          </w:tcPr>
          <w:p w:rsidR="0010050D" w:rsidRDefault="0010050D" w:rsidP="00073BBC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22284,9</w:t>
            </w:r>
          </w:p>
        </w:tc>
        <w:tc>
          <w:tcPr>
            <w:tcW w:w="2026" w:type="dxa"/>
            <w:vAlign w:val="bottom"/>
          </w:tcPr>
          <w:p w:rsidR="0010050D" w:rsidRDefault="0010050D" w:rsidP="00073BBC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116,9</w:t>
            </w:r>
          </w:p>
        </w:tc>
        <w:tc>
          <w:tcPr>
            <w:tcW w:w="2027" w:type="dxa"/>
            <w:vAlign w:val="bottom"/>
          </w:tcPr>
          <w:p w:rsidR="0010050D" w:rsidRDefault="0010050D" w:rsidP="00073BBC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118,6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10050D" w:rsidRDefault="0010050D" w:rsidP="00073BBC">
            <w:pPr>
              <w:pStyle w:val="PlainText"/>
              <w:spacing w:before="76" w:after="7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617" w:type="dxa"/>
            <w:vAlign w:val="bottom"/>
          </w:tcPr>
          <w:p w:rsidR="0010050D" w:rsidRDefault="0010050D" w:rsidP="00073BBC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27178,8</w:t>
            </w:r>
          </w:p>
        </w:tc>
        <w:tc>
          <w:tcPr>
            <w:tcW w:w="2026" w:type="dxa"/>
            <w:vAlign w:val="bottom"/>
          </w:tcPr>
          <w:p w:rsidR="0010050D" w:rsidRDefault="0010050D" w:rsidP="00073BBC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99,9</w:t>
            </w:r>
          </w:p>
        </w:tc>
        <w:tc>
          <w:tcPr>
            <w:tcW w:w="2027" w:type="dxa"/>
            <w:vAlign w:val="bottom"/>
          </w:tcPr>
          <w:p w:rsidR="0010050D" w:rsidRDefault="0010050D" w:rsidP="00073BBC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120,9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10050D" w:rsidRPr="002A329A" w:rsidRDefault="0010050D" w:rsidP="00073BBC">
            <w:pPr>
              <w:pStyle w:val="PlainText"/>
              <w:spacing w:before="76" w:after="7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полугодие</w:t>
            </w:r>
          </w:p>
        </w:tc>
        <w:tc>
          <w:tcPr>
            <w:tcW w:w="1617" w:type="dxa"/>
            <w:vAlign w:val="bottom"/>
          </w:tcPr>
          <w:p w:rsidR="0010050D" w:rsidRDefault="0010050D" w:rsidP="00073BBC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117850,0</w:t>
            </w:r>
          </w:p>
        </w:tc>
        <w:tc>
          <w:tcPr>
            <w:tcW w:w="2026" w:type="dxa"/>
            <w:vAlign w:val="bottom"/>
          </w:tcPr>
          <w:p w:rsidR="0010050D" w:rsidRDefault="0010050D" w:rsidP="00073BBC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102,7</w:t>
            </w:r>
          </w:p>
        </w:tc>
        <w:tc>
          <w:tcPr>
            <w:tcW w:w="2027" w:type="dxa"/>
            <w:vAlign w:val="bottom"/>
          </w:tcPr>
          <w:p w:rsidR="0010050D" w:rsidRDefault="0010050D" w:rsidP="00073BBC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10050D" w:rsidRPr="00CD07D3" w:rsidRDefault="0010050D" w:rsidP="00073BBC">
            <w:pPr>
              <w:pStyle w:val="PlainText"/>
              <w:spacing w:before="76" w:after="7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617" w:type="dxa"/>
            <w:vAlign w:val="bottom"/>
          </w:tcPr>
          <w:p w:rsidR="0010050D" w:rsidRDefault="0010050D" w:rsidP="00073BBC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28261,2</w:t>
            </w:r>
          </w:p>
        </w:tc>
        <w:tc>
          <w:tcPr>
            <w:tcW w:w="2026" w:type="dxa"/>
            <w:vAlign w:val="bottom"/>
          </w:tcPr>
          <w:p w:rsidR="0010050D" w:rsidRDefault="0010050D" w:rsidP="00073BBC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97,1</w:t>
            </w:r>
          </w:p>
        </w:tc>
        <w:tc>
          <w:tcPr>
            <w:tcW w:w="2027" w:type="dxa"/>
            <w:vAlign w:val="bottom"/>
          </w:tcPr>
          <w:p w:rsidR="0010050D" w:rsidRPr="0086519B" w:rsidRDefault="0010050D" w:rsidP="00073BBC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102,5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10050D" w:rsidRDefault="0010050D" w:rsidP="00073BBC">
            <w:pPr>
              <w:pStyle w:val="PlainText"/>
              <w:spacing w:before="76" w:after="7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617" w:type="dxa"/>
            <w:vAlign w:val="bottom"/>
          </w:tcPr>
          <w:p w:rsidR="0010050D" w:rsidRDefault="0010050D" w:rsidP="00073BBC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31415,8</w:t>
            </w:r>
          </w:p>
        </w:tc>
        <w:tc>
          <w:tcPr>
            <w:tcW w:w="2026" w:type="dxa"/>
            <w:vAlign w:val="bottom"/>
          </w:tcPr>
          <w:p w:rsidR="0010050D" w:rsidRDefault="0010050D" w:rsidP="00073BBC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93,8</w:t>
            </w:r>
          </w:p>
        </w:tc>
        <w:tc>
          <w:tcPr>
            <w:tcW w:w="2027" w:type="dxa"/>
            <w:vAlign w:val="bottom"/>
          </w:tcPr>
          <w:p w:rsidR="0010050D" w:rsidRDefault="0010050D" w:rsidP="00073BBC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109,9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10050D" w:rsidRDefault="0010050D" w:rsidP="00073BBC">
            <w:pPr>
              <w:pStyle w:val="PlainText"/>
              <w:spacing w:before="76" w:after="7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617" w:type="dxa"/>
            <w:vAlign w:val="bottom"/>
          </w:tcPr>
          <w:p w:rsidR="0010050D" w:rsidRDefault="0010050D" w:rsidP="00073BBC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38071,8</w:t>
            </w:r>
          </w:p>
        </w:tc>
        <w:tc>
          <w:tcPr>
            <w:tcW w:w="2026" w:type="dxa"/>
            <w:vAlign w:val="bottom"/>
          </w:tcPr>
          <w:p w:rsidR="0010050D" w:rsidRDefault="0010050D" w:rsidP="00073BBC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104,8</w:t>
            </w:r>
          </w:p>
        </w:tc>
        <w:tc>
          <w:tcPr>
            <w:tcW w:w="2027" w:type="dxa"/>
            <w:vAlign w:val="bottom"/>
          </w:tcPr>
          <w:p w:rsidR="0010050D" w:rsidRDefault="0010050D" w:rsidP="00073BBC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120,0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10050D" w:rsidRDefault="0010050D" w:rsidP="00073BBC">
            <w:pPr>
              <w:pStyle w:val="PlainText"/>
              <w:spacing w:before="76" w:after="7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617" w:type="dxa"/>
            <w:vAlign w:val="bottom"/>
          </w:tcPr>
          <w:p w:rsidR="0010050D" w:rsidRDefault="0010050D" w:rsidP="00073BBC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215598,8</w:t>
            </w:r>
          </w:p>
        </w:tc>
        <w:tc>
          <w:tcPr>
            <w:tcW w:w="2026" w:type="dxa"/>
            <w:vAlign w:val="bottom"/>
          </w:tcPr>
          <w:p w:rsidR="0010050D" w:rsidRDefault="0010050D" w:rsidP="00073BBC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101,2</w:t>
            </w:r>
          </w:p>
        </w:tc>
        <w:tc>
          <w:tcPr>
            <w:tcW w:w="2027" w:type="dxa"/>
            <w:vAlign w:val="bottom"/>
          </w:tcPr>
          <w:p w:rsidR="0010050D" w:rsidRDefault="0010050D" w:rsidP="00073BBC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10050D" w:rsidRDefault="0010050D" w:rsidP="00073BBC">
            <w:pPr>
              <w:pStyle w:val="PlainText"/>
              <w:spacing w:before="76" w:after="7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617" w:type="dxa"/>
            <w:vAlign w:val="bottom"/>
          </w:tcPr>
          <w:p w:rsidR="0010050D" w:rsidRDefault="0010050D" w:rsidP="00073BBC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37580,8</w:t>
            </w:r>
          </w:p>
        </w:tc>
        <w:tc>
          <w:tcPr>
            <w:tcW w:w="2026" w:type="dxa"/>
            <w:vAlign w:val="bottom"/>
          </w:tcPr>
          <w:p w:rsidR="0010050D" w:rsidRDefault="0010050D" w:rsidP="00073BBC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  <w:tc>
          <w:tcPr>
            <w:tcW w:w="2027" w:type="dxa"/>
            <w:vAlign w:val="bottom"/>
          </w:tcPr>
          <w:p w:rsidR="0010050D" w:rsidRPr="0086519B" w:rsidRDefault="0010050D" w:rsidP="00073BBC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98,1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10050D" w:rsidRDefault="0010050D" w:rsidP="00073BBC">
            <w:pPr>
              <w:pStyle w:val="PlainText"/>
              <w:spacing w:before="76" w:after="7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  <w:r w:rsidRPr="00A1315B">
              <w:rPr>
                <w:rStyle w:val="a6"/>
                <w:rFonts w:ascii="Arial" w:hAnsi="Arial" w:cs="Arial"/>
                <w:sz w:val="20"/>
                <w:szCs w:val="23"/>
              </w:rPr>
              <w:footnoteReference w:customMarkFollows="1" w:id="1"/>
              <w:t>1</w:t>
            </w:r>
          </w:p>
        </w:tc>
        <w:tc>
          <w:tcPr>
            <w:tcW w:w="1617" w:type="dxa"/>
            <w:vAlign w:val="bottom"/>
          </w:tcPr>
          <w:p w:rsidR="0010050D" w:rsidRDefault="0010050D" w:rsidP="00073BBC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37229,3</w:t>
            </w:r>
          </w:p>
        </w:tc>
        <w:tc>
          <w:tcPr>
            <w:tcW w:w="2026" w:type="dxa"/>
            <w:vAlign w:val="bottom"/>
          </w:tcPr>
          <w:p w:rsidR="0010050D" w:rsidRDefault="0010050D" w:rsidP="00073BBC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88,6</w:t>
            </w:r>
          </w:p>
        </w:tc>
        <w:tc>
          <w:tcPr>
            <w:tcW w:w="2027" w:type="dxa"/>
            <w:vAlign w:val="bottom"/>
          </w:tcPr>
          <w:p w:rsidR="0010050D" w:rsidRDefault="0010050D" w:rsidP="00073BBC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98,4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10050D" w:rsidRDefault="0010050D" w:rsidP="00073BBC">
            <w:pPr>
              <w:pStyle w:val="PlainText"/>
              <w:spacing w:before="76" w:after="7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617" w:type="dxa"/>
            <w:vAlign w:val="bottom"/>
          </w:tcPr>
          <w:p w:rsidR="0010050D" w:rsidRDefault="0010050D" w:rsidP="00073BBC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36807,4</w:t>
            </w:r>
          </w:p>
        </w:tc>
        <w:tc>
          <w:tcPr>
            <w:tcW w:w="2026" w:type="dxa"/>
            <w:vAlign w:val="bottom"/>
          </w:tcPr>
          <w:p w:rsidR="0010050D" w:rsidRDefault="0010050D" w:rsidP="00073BBC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84,1</w:t>
            </w:r>
          </w:p>
        </w:tc>
        <w:tc>
          <w:tcPr>
            <w:tcW w:w="2027" w:type="dxa"/>
            <w:vAlign w:val="bottom"/>
          </w:tcPr>
          <w:p w:rsidR="0010050D" w:rsidRDefault="0010050D" w:rsidP="00073BBC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98,9</w:t>
            </w:r>
          </w:p>
        </w:tc>
      </w:tr>
      <w:tr w:rsidR="0010050D" w:rsidRPr="0086519B" w:rsidTr="00073B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10050D" w:rsidRDefault="0010050D" w:rsidP="00073BBC">
            <w:pPr>
              <w:pStyle w:val="PlainText"/>
              <w:spacing w:before="76" w:after="7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10050D" w:rsidRDefault="0010050D" w:rsidP="00073BBC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327216,3</w:t>
            </w:r>
          </w:p>
        </w:tc>
        <w:tc>
          <w:tcPr>
            <w:tcW w:w="2026" w:type="dxa"/>
            <w:tcBorders>
              <w:bottom w:val="double" w:sz="4" w:space="0" w:color="auto"/>
            </w:tcBorders>
            <w:vAlign w:val="bottom"/>
          </w:tcPr>
          <w:p w:rsidR="0010050D" w:rsidRDefault="0010050D" w:rsidP="00073BBC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97,5</w:t>
            </w:r>
          </w:p>
        </w:tc>
        <w:tc>
          <w:tcPr>
            <w:tcW w:w="2027" w:type="dxa"/>
            <w:tcBorders>
              <w:bottom w:val="double" w:sz="4" w:space="0" w:color="auto"/>
            </w:tcBorders>
            <w:vAlign w:val="bottom"/>
          </w:tcPr>
          <w:p w:rsidR="0010050D" w:rsidRDefault="0010050D" w:rsidP="00073BBC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</w:tbl>
    <w:p w:rsidR="00D45E44" w:rsidRDefault="0010050D">
      <w:bookmarkStart w:id="0" w:name="_GoBack"/>
      <w:bookmarkEnd w:id="0"/>
    </w:p>
    <w:sectPr w:rsidR="00D45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50D" w:rsidRDefault="0010050D" w:rsidP="0010050D">
      <w:r>
        <w:separator/>
      </w:r>
    </w:p>
  </w:endnote>
  <w:endnote w:type="continuationSeparator" w:id="0">
    <w:p w:rsidR="0010050D" w:rsidRDefault="0010050D" w:rsidP="00100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50D" w:rsidRDefault="0010050D" w:rsidP="0010050D">
      <w:r>
        <w:separator/>
      </w:r>
    </w:p>
  </w:footnote>
  <w:footnote w:type="continuationSeparator" w:id="0">
    <w:p w:rsidR="0010050D" w:rsidRDefault="0010050D" w:rsidP="0010050D">
      <w:r>
        <w:continuationSeparator/>
      </w:r>
    </w:p>
  </w:footnote>
  <w:footnote w:id="1">
    <w:p w:rsidR="0010050D" w:rsidRPr="0086519B" w:rsidRDefault="0010050D" w:rsidP="0010050D">
      <w:pPr>
        <w:pStyle w:val="a8"/>
        <w:rPr>
          <w:szCs w:val="19"/>
        </w:rPr>
      </w:pPr>
      <w:r w:rsidRPr="0086519B">
        <w:rPr>
          <w:rStyle w:val="a6"/>
          <w:rFonts w:ascii="Arial" w:hAnsi="Arial" w:cs="Arial"/>
          <w:i/>
          <w:sz w:val="16"/>
          <w:szCs w:val="15"/>
        </w:rPr>
        <w:t>1</w:t>
      </w:r>
      <w:r w:rsidRPr="0086519B">
        <w:rPr>
          <w:rFonts w:ascii="Arial" w:hAnsi="Arial" w:cs="Arial"/>
          <w:i/>
          <w:sz w:val="16"/>
          <w:szCs w:val="15"/>
        </w:rPr>
        <w:t xml:space="preserve"> уточнение данных организациями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2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6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1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2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5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16"/>
  </w:num>
  <w:num w:numId="2">
    <w:abstractNumId w:val="3"/>
  </w:num>
  <w:num w:numId="3">
    <w:abstractNumId w:val="18"/>
  </w:num>
  <w:num w:numId="4">
    <w:abstractNumId w:val="11"/>
  </w:num>
  <w:num w:numId="5">
    <w:abstractNumId w:val="8"/>
  </w:num>
  <w:num w:numId="6">
    <w:abstractNumId w:val="14"/>
  </w:num>
  <w:num w:numId="7">
    <w:abstractNumId w:val="10"/>
  </w:num>
  <w:num w:numId="8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9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2">
    <w:abstractNumId w:val="0"/>
  </w:num>
  <w:num w:numId="13">
    <w:abstractNumId w:val="1"/>
  </w:num>
  <w:num w:numId="14">
    <w:abstractNumId w:val="17"/>
  </w:num>
  <w:num w:numId="15">
    <w:abstractNumId w:val="2"/>
  </w:num>
  <w:num w:numId="16">
    <w:abstractNumId w:val="15"/>
  </w:num>
  <w:num w:numId="17">
    <w:abstractNumId w:val="12"/>
  </w:num>
  <w:num w:numId="18">
    <w:abstractNumId w:val="6"/>
  </w:num>
  <w:num w:numId="19">
    <w:abstractNumId w:val="4"/>
  </w:num>
  <w:num w:numId="20">
    <w:abstractNumId w:val="5"/>
  </w:num>
  <w:num w:numId="21">
    <w:abstractNumId w:val="7"/>
  </w:num>
  <w:num w:numId="22">
    <w:abstractNumId w:val="9"/>
  </w:num>
  <w:num w:numId="23">
    <w:abstractNumId w:val="13"/>
  </w:num>
  <w:num w:numId="24">
    <w:abstractNumId w:val="18"/>
    <w:lvlOverride w:ilvl="0">
      <w:startOverride w:val="7"/>
    </w:lvlOverride>
  </w:num>
  <w:num w:numId="25">
    <w:abstractNumId w:val="11"/>
    <w:lvlOverride w:ilvl="0">
      <w:startOverride w:val="1"/>
    </w:lvlOverride>
  </w:num>
  <w:num w:numId="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50D"/>
    <w:rsid w:val="0010050D"/>
    <w:rsid w:val="00762388"/>
    <w:rsid w:val="00CA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005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10050D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10050D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10050D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10050D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10050D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10050D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10050D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10050D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10050D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10050D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10050D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10050D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10050D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10050D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10050D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10050D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10050D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10050D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10050D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10050D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10050D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10050D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10050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10050D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10050D"/>
  </w:style>
  <w:style w:type="paragraph" w:styleId="a8">
    <w:name w:val="footnote text"/>
    <w:basedOn w:val="a2"/>
    <w:link w:val="a9"/>
    <w:rsid w:val="0010050D"/>
  </w:style>
  <w:style w:type="character" w:customStyle="1" w:styleId="a9">
    <w:name w:val="Текст сноски Знак"/>
    <w:basedOn w:val="a3"/>
    <w:link w:val="a8"/>
    <w:rsid w:val="001005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10050D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1005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10050D"/>
  </w:style>
  <w:style w:type="paragraph" w:styleId="ad">
    <w:name w:val="footer"/>
    <w:basedOn w:val="a2"/>
    <w:link w:val="ae"/>
    <w:uiPriority w:val="99"/>
    <w:rsid w:val="0010050D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1005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10050D"/>
    <w:pPr>
      <w:pageBreakBefore/>
    </w:pPr>
  </w:style>
  <w:style w:type="paragraph" w:customStyle="1" w:styleId="Oaaeeoa">
    <w:name w:val="Oaaeeoa"/>
    <w:basedOn w:val="a2"/>
    <w:uiPriority w:val="99"/>
    <w:rsid w:val="0010050D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10050D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rsid w:val="0010050D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rsid w:val="0010050D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10050D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10050D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10050D"/>
    <w:rPr>
      <w:vertAlign w:val="superscript"/>
    </w:rPr>
  </w:style>
  <w:style w:type="paragraph" w:customStyle="1" w:styleId="oaenoniinee">
    <w:name w:val="oaeno niinee"/>
    <w:basedOn w:val="a2"/>
    <w:uiPriority w:val="99"/>
    <w:rsid w:val="0010050D"/>
    <w:pPr>
      <w:widowControl w:val="0"/>
    </w:pPr>
  </w:style>
  <w:style w:type="paragraph" w:customStyle="1" w:styleId="BodyTextIndent2">
    <w:name w:val="Body Text Indent 2"/>
    <w:basedOn w:val="a2"/>
    <w:uiPriority w:val="99"/>
    <w:rsid w:val="0010050D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10050D"/>
    <w:rPr>
      <w:sz w:val="16"/>
    </w:rPr>
  </w:style>
  <w:style w:type="paragraph" w:styleId="af2">
    <w:name w:val="annotation text"/>
    <w:basedOn w:val="a2"/>
    <w:link w:val="af3"/>
    <w:uiPriority w:val="99"/>
    <w:semiHidden/>
    <w:rsid w:val="0010050D"/>
  </w:style>
  <w:style w:type="character" w:customStyle="1" w:styleId="af3">
    <w:name w:val="Текст примечания Знак"/>
    <w:basedOn w:val="a3"/>
    <w:link w:val="af2"/>
    <w:uiPriority w:val="99"/>
    <w:semiHidden/>
    <w:rsid w:val="001005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10050D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10050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10050D"/>
    <w:pPr>
      <w:pageBreakBefore/>
    </w:pPr>
  </w:style>
  <w:style w:type="paragraph" w:customStyle="1" w:styleId="Niineaeoaaeeoa2">
    <w:name w:val="Niinea e oaaeeoa2"/>
    <w:basedOn w:val="a2"/>
    <w:uiPriority w:val="99"/>
    <w:rsid w:val="0010050D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10050D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10050D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10050D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10050D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10050D"/>
  </w:style>
  <w:style w:type="paragraph" w:customStyle="1" w:styleId="BlockText4">
    <w:name w:val="Block Text4"/>
    <w:basedOn w:val="a2"/>
    <w:uiPriority w:val="99"/>
    <w:rsid w:val="0010050D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10050D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10050D"/>
    <w:rPr>
      <w:vertAlign w:val="superscript"/>
    </w:rPr>
  </w:style>
  <w:style w:type="paragraph" w:customStyle="1" w:styleId="oaenoniinee1">
    <w:name w:val="oaeno niinee1"/>
    <w:basedOn w:val="a2"/>
    <w:uiPriority w:val="99"/>
    <w:rsid w:val="0010050D"/>
    <w:pPr>
      <w:widowControl w:val="0"/>
    </w:pPr>
  </w:style>
  <w:style w:type="paragraph" w:customStyle="1" w:styleId="BodyTextIndent210">
    <w:name w:val="Body Text Indent 210"/>
    <w:basedOn w:val="a2"/>
    <w:uiPriority w:val="99"/>
    <w:rsid w:val="0010050D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10050D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10050D"/>
    <w:pPr>
      <w:pageBreakBefore/>
    </w:pPr>
  </w:style>
  <w:style w:type="paragraph" w:customStyle="1" w:styleId="Niineaeoaaeeoa1">
    <w:name w:val="Niinea e oaaeeoa1"/>
    <w:basedOn w:val="a2"/>
    <w:uiPriority w:val="99"/>
    <w:rsid w:val="0010050D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10050D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10050D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10050D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10050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10050D"/>
    <w:pPr>
      <w:pageBreakBefore/>
    </w:pPr>
  </w:style>
  <w:style w:type="paragraph" w:customStyle="1" w:styleId="af6">
    <w:name w:val="Ñíîñêà ê òàáëèöå"/>
    <w:basedOn w:val="a2"/>
    <w:uiPriority w:val="99"/>
    <w:rsid w:val="0010050D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10050D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10050D"/>
  </w:style>
  <w:style w:type="character" w:customStyle="1" w:styleId="af9">
    <w:name w:val="çíàê ñíîñêè"/>
    <w:rsid w:val="0010050D"/>
    <w:rPr>
      <w:vertAlign w:val="superscript"/>
    </w:rPr>
  </w:style>
  <w:style w:type="paragraph" w:customStyle="1" w:styleId="afa">
    <w:name w:val="òåêñò ñíîñêè"/>
    <w:basedOn w:val="a2"/>
    <w:uiPriority w:val="99"/>
    <w:rsid w:val="0010050D"/>
    <w:pPr>
      <w:widowControl w:val="0"/>
    </w:pPr>
  </w:style>
  <w:style w:type="paragraph" w:customStyle="1" w:styleId="BlockText3">
    <w:name w:val="Block Text3"/>
    <w:basedOn w:val="a2"/>
    <w:uiPriority w:val="99"/>
    <w:rsid w:val="0010050D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10050D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10050D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10050D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10050D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10050D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rsid w:val="0010050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rsid w:val="0010050D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10050D"/>
    <w:pPr>
      <w:pageBreakBefore/>
    </w:pPr>
  </w:style>
  <w:style w:type="paragraph" w:customStyle="1" w:styleId="aff0">
    <w:name w:val="Сноска к таблице"/>
    <w:basedOn w:val="a2"/>
    <w:uiPriority w:val="99"/>
    <w:rsid w:val="0010050D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10050D"/>
    <w:pPr>
      <w:widowControl w:val="0"/>
      <w:spacing w:before="100" w:after="6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10050D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10050D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10050D"/>
    <w:rPr>
      <w:vertAlign w:val="superscript"/>
    </w:rPr>
  </w:style>
  <w:style w:type="paragraph" w:styleId="21">
    <w:name w:val="Body Text 2"/>
    <w:basedOn w:val="a2"/>
    <w:link w:val="22"/>
    <w:uiPriority w:val="99"/>
    <w:rsid w:val="0010050D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10050D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10050D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10050D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10050D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10050D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10050D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10050D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10050D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10050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10050D"/>
    <w:pPr>
      <w:widowControl w:val="0"/>
      <w:numPr>
        <w:numId w:val="3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10050D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10050D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10050D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10050D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10050D"/>
    <w:rPr>
      <w:sz w:val="20"/>
    </w:rPr>
  </w:style>
  <w:style w:type="paragraph" w:customStyle="1" w:styleId="312">
    <w:name w:val="Верхний колонтитул312"/>
    <w:basedOn w:val="a2"/>
    <w:uiPriority w:val="99"/>
    <w:rsid w:val="001005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1005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10050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1005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1005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1005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10050D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10050D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10050D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10050D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10050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10050D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10050D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10050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10050D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10050D"/>
  </w:style>
  <w:style w:type="paragraph" w:customStyle="1" w:styleId="110">
    <w:name w:val="заголовок 11"/>
    <w:basedOn w:val="a2"/>
    <w:next w:val="a2"/>
    <w:uiPriority w:val="99"/>
    <w:rsid w:val="0010050D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10050D"/>
  </w:style>
  <w:style w:type="character" w:customStyle="1" w:styleId="aff9">
    <w:name w:val="номер страницы"/>
    <w:basedOn w:val="a3"/>
    <w:rsid w:val="0010050D"/>
  </w:style>
  <w:style w:type="paragraph" w:customStyle="1" w:styleId="16">
    <w:name w:val="Верхний колонтитул1"/>
    <w:basedOn w:val="a2"/>
    <w:uiPriority w:val="99"/>
    <w:rsid w:val="0010050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1005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10050D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10050D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1005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10050D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10050D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10050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10050D"/>
    <w:pPr>
      <w:spacing w:before="160"/>
    </w:pPr>
    <w:rPr>
      <w:b/>
    </w:rPr>
  </w:style>
  <w:style w:type="paragraph" w:customStyle="1" w:styleId="Textbody">
    <w:name w:val="Text body"/>
    <w:uiPriority w:val="99"/>
    <w:rsid w:val="0010050D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10050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10050D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10050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10050D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10050D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10050D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10050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10050D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10050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10050D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10050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1005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10050D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10050D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10050D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10050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10050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10050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10050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10050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10050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10050D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10050D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10050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10050D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10050D"/>
    <w:rPr>
      <w:color w:val="800080"/>
      <w:u w:val="single"/>
    </w:rPr>
  </w:style>
  <w:style w:type="character" w:customStyle="1" w:styleId="Hyperlink">
    <w:name w:val="Hyperlink"/>
    <w:rsid w:val="0010050D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10050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1005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1005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1005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1005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10050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1005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10050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1005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1005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1005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1005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10050D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10050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10050D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10050D"/>
    <w:pPr>
      <w:spacing w:before="160"/>
    </w:pPr>
    <w:rPr>
      <w:b/>
    </w:rPr>
  </w:style>
  <w:style w:type="paragraph" w:customStyle="1" w:styleId="Normal322">
    <w:name w:val="Normal322"/>
    <w:uiPriority w:val="99"/>
    <w:rsid w:val="0010050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10050D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10050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10050D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10050D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10050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10050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10050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10050D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1005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1005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10050D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1005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1005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1005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1005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1005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1005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1005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1005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1005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1005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1005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1005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1005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10050D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10050D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10050D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10050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10050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1005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1005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1005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1005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10050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10050D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10050D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10050D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10050D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10050D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10050D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10050D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10050D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10050D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10050D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10050D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10050D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1005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10050D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10050D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10050D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10050D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1005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10050D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10050D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10050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10050D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10050D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10050D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10050D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10050D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10050D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10050D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1005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10050D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10050D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1005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1005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1005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1005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1005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1005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1005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10050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1005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10050D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1005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1005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1005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1005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10050D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1005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10050D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10050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1005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1005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1005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1005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10050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1005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10050D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1005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1005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1005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10050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10050D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10050D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10050D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1005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1005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1005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10050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10050D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1005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10050D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10050D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1005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10050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1005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1005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10050D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10050D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10050D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1005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10050D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1005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1005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10050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1005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1005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10050D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1005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1005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10050D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1005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10050D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10050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10050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1005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1005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1005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1005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1005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1005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1005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1005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1005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10050D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10050D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10050D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10050D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10050D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10050D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10050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10050D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1005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10050D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10050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1005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Текст1"/>
    <w:basedOn w:val="a2"/>
    <w:uiPriority w:val="99"/>
    <w:rsid w:val="0010050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10050D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10050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10050D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10050D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10050D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10050D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10050D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10050D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10050D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10050D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10050D"/>
    <w:rPr>
      <w:color w:val="800080"/>
      <w:u w:val="single"/>
    </w:rPr>
  </w:style>
  <w:style w:type="character" w:customStyle="1" w:styleId="1f7">
    <w:name w:val="Гиперссылка1"/>
    <w:rsid w:val="0010050D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10050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10050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10050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10050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10050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10050D"/>
  </w:style>
  <w:style w:type="table" w:customStyle="1" w:styleId="1f9">
    <w:name w:val="Сетка таблицы1"/>
    <w:basedOn w:val="a4"/>
    <w:next w:val="afff1"/>
    <w:rsid w:val="001005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005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10050D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10050D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10050D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10050D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10050D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10050D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10050D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10050D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10050D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10050D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10050D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10050D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10050D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10050D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10050D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10050D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10050D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10050D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10050D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10050D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10050D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10050D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10050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10050D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10050D"/>
  </w:style>
  <w:style w:type="paragraph" w:styleId="a8">
    <w:name w:val="footnote text"/>
    <w:basedOn w:val="a2"/>
    <w:link w:val="a9"/>
    <w:rsid w:val="0010050D"/>
  </w:style>
  <w:style w:type="character" w:customStyle="1" w:styleId="a9">
    <w:name w:val="Текст сноски Знак"/>
    <w:basedOn w:val="a3"/>
    <w:link w:val="a8"/>
    <w:rsid w:val="001005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10050D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1005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10050D"/>
  </w:style>
  <w:style w:type="paragraph" w:styleId="ad">
    <w:name w:val="footer"/>
    <w:basedOn w:val="a2"/>
    <w:link w:val="ae"/>
    <w:uiPriority w:val="99"/>
    <w:rsid w:val="0010050D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1005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10050D"/>
    <w:pPr>
      <w:pageBreakBefore/>
    </w:pPr>
  </w:style>
  <w:style w:type="paragraph" w:customStyle="1" w:styleId="Oaaeeoa">
    <w:name w:val="Oaaeeoa"/>
    <w:basedOn w:val="a2"/>
    <w:uiPriority w:val="99"/>
    <w:rsid w:val="0010050D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10050D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rsid w:val="0010050D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rsid w:val="0010050D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10050D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10050D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10050D"/>
    <w:rPr>
      <w:vertAlign w:val="superscript"/>
    </w:rPr>
  </w:style>
  <w:style w:type="paragraph" w:customStyle="1" w:styleId="oaenoniinee">
    <w:name w:val="oaeno niinee"/>
    <w:basedOn w:val="a2"/>
    <w:uiPriority w:val="99"/>
    <w:rsid w:val="0010050D"/>
    <w:pPr>
      <w:widowControl w:val="0"/>
    </w:pPr>
  </w:style>
  <w:style w:type="paragraph" w:customStyle="1" w:styleId="BodyTextIndent2">
    <w:name w:val="Body Text Indent 2"/>
    <w:basedOn w:val="a2"/>
    <w:uiPriority w:val="99"/>
    <w:rsid w:val="0010050D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10050D"/>
    <w:rPr>
      <w:sz w:val="16"/>
    </w:rPr>
  </w:style>
  <w:style w:type="paragraph" w:styleId="af2">
    <w:name w:val="annotation text"/>
    <w:basedOn w:val="a2"/>
    <w:link w:val="af3"/>
    <w:uiPriority w:val="99"/>
    <w:semiHidden/>
    <w:rsid w:val="0010050D"/>
  </w:style>
  <w:style w:type="character" w:customStyle="1" w:styleId="af3">
    <w:name w:val="Текст примечания Знак"/>
    <w:basedOn w:val="a3"/>
    <w:link w:val="af2"/>
    <w:uiPriority w:val="99"/>
    <w:semiHidden/>
    <w:rsid w:val="001005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10050D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10050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10050D"/>
    <w:pPr>
      <w:pageBreakBefore/>
    </w:pPr>
  </w:style>
  <w:style w:type="paragraph" w:customStyle="1" w:styleId="Niineaeoaaeeoa2">
    <w:name w:val="Niinea e oaaeeoa2"/>
    <w:basedOn w:val="a2"/>
    <w:uiPriority w:val="99"/>
    <w:rsid w:val="0010050D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10050D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10050D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10050D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10050D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10050D"/>
  </w:style>
  <w:style w:type="paragraph" w:customStyle="1" w:styleId="BlockText4">
    <w:name w:val="Block Text4"/>
    <w:basedOn w:val="a2"/>
    <w:uiPriority w:val="99"/>
    <w:rsid w:val="0010050D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10050D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10050D"/>
    <w:rPr>
      <w:vertAlign w:val="superscript"/>
    </w:rPr>
  </w:style>
  <w:style w:type="paragraph" w:customStyle="1" w:styleId="oaenoniinee1">
    <w:name w:val="oaeno niinee1"/>
    <w:basedOn w:val="a2"/>
    <w:uiPriority w:val="99"/>
    <w:rsid w:val="0010050D"/>
    <w:pPr>
      <w:widowControl w:val="0"/>
    </w:pPr>
  </w:style>
  <w:style w:type="paragraph" w:customStyle="1" w:styleId="BodyTextIndent210">
    <w:name w:val="Body Text Indent 210"/>
    <w:basedOn w:val="a2"/>
    <w:uiPriority w:val="99"/>
    <w:rsid w:val="0010050D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10050D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10050D"/>
    <w:pPr>
      <w:pageBreakBefore/>
    </w:pPr>
  </w:style>
  <w:style w:type="paragraph" w:customStyle="1" w:styleId="Niineaeoaaeeoa1">
    <w:name w:val="Niinea e oaaeeoa1"/>
    <w:basedOn w:val="a2"/>
    <w:uiPriority w:val="99"/>
    <w:rsid w:val="0010050D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10050D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10050D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10050D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10050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10050D"/>
    <w:pPr>
      <w:pageBreakBefore/>
    </w:pPr>
  </w:style>
  <w:style w:type="paragraph" w:customStyle="1" w:styleId="af6">
    <w:name w:val="Ñíîñêà ê òàáëèöå"/>
    <w:basedOn w:val="a2"/>
    <w:uiPriority w:val="99"/>
    <w:rsid w:val="0010050D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10050D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10050D"/>
  </w:style>
  <w:style w:type="character" w:customStyle="1" w:styleId="af9">
    <w:name w:val="çíàê ñíîñêè"/>
    <w:rsid w:val="0010050D"/>
    <w:rPr>
      <w:vertAlign w:val="superscript"/>
    </w:rPr>
  </w:style>
  <w:style w:type="paragraph" w:customStyle="1" w:styleId="afa">
    <w:name w:val="òåêñò ñíîñêè"/>
    <w:basedOn w:val="a2"/>
    <w:uiPriority w:val="99"/>
    <w:rsid w:val="0010050D"/>
    <w:pPr>
      <w:widowControl w:val="0"/>
    </w:pPr>
  </w:style>
  <w:style w:type="paragraph" w:customStyle="1" w:styleId="BlockText3">
    <w:name w:val="Block Text3"/>
    <w:basedOn w:val="a2"/>
    <w:uiPriority w:val="99"/>
    <w:rsid w:val="0010050D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10050D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10050D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10050D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10050D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10050D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rsid w:val="0010050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rsid w:val="0010050D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10050D"/>
    <w:pPr>
      <w:pageBreakBefore/>
    </w:pPr>
  </w:style>
  <w:style w:type="paragraph" w:customStyle="1" w:styleId="aff0">
    <w:name w:val="Сноска к таблице"/>
    <w:basedOn w:val="a2"/>
    <w:uiPriority w:val="99"/>
    <w:rsid w:val="0010050D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10050D"/>
    <w:pPr>
      <w:widowControl w:val="0"/>
      <w:spacing w:before="100" w:after="6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10050D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10050D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10050D"/>
    <w:rPr>
      <w:vertAlign w:val="superscript"/>
    </w:rPr>
  </w:style>
  <w:style w:type="paragraph" w:styleId="21">
    <w:name w:val="Body Text 2"/>
    <w:basedOn w:val="a2"/>
    <w:link w:val="22"/>
    <w:uiPriority w:val="99"/>
    <w:rsid w:val="0010050D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10050D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10050D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10050D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10050D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10050D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10050D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10050D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10050D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10050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10050D"/>
    <w:pPr>
      <w:widowControl w:val="0"/>
      <w:numPr>
        <w:numId w:val="3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10050D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10050D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10050D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10050D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10050D"/>
    <w:rPr>
      <w:sz w:val="20"/>
    </w:rPr>
  </w:style>
  <w:style w:type="paragraph" w:customStyle="1" w:styleId="312">
    <w:name w:val="Верхний колонтитул312"/>
    <w:basedOn w:val="a2"/>
    <w:uiPriority w:val="99"/>
    <w:rsid w:val="001005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1005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10050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1005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1005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1005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10050D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10050D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10050D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10050D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10050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10050D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10050D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10050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10050D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10050D"/>
  </w:style>
  <w:style w:type="paragraph" w:customStyle="1" w:styleId="110">
    <w:name w:val="заголовок 11"/>
    <w:basedOn w:val="a2"/>
    <w:next w:val="a2"/>
    <w:uiPriority w:val="99"/>
    <w:rsid w:val="0010050D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10050D"/>
  </w:style>
  <w:style w:type="character" w:customStyle="1" w:styleId="aff9">
    <w:name w:val="номер страницы"/>
    <w:basedOn w:val="a3"/>
    <w:rsid w:val="0010050D"/>
  </w:style>
  <w:style w:type="paragraph" w:customStyle="1" w:styleId="16">
    <w:name w:val="Верхний колонтитул1"/>
    <w:basedOn w:val="a2"/>
    <w:uiPriority w:val="99"/>
    <w:rsid w:val="0010050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1005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10050D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10050D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1005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10050D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10050D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10050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10050D"/>
    <w:pPr>
      <w:spacing w:before="160"/>
    </w:pPr>
    <w:rPr>
      <w:b/>
    </w:rPr>
  </w:style>
  <w:style w:type="paragraph" w:customStyle="1" w:styleId="Textbody">
    <w:name w:val="Text body"/>
    <w:uiPriority w:val="99"/>
    <w:rsid w:val="0010050D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10050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10050D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10050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10050D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10050D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10050D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10050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10050D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10050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10050D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10050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1005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10050D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10050D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10050D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10050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10050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10050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10050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10050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10050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10050D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10050D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10050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10050D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10050D"/>
    <w:rPr>
      <w:color w:val="800080"/>
      <w:u w:val="single"/>
    </w:rPr>
  </w:style>
  <w:style w:type="character" w:customStyle="1" w:styleId="Hyperlink">
    <w:name w:val="Hyperlink"/>
    <w:rsid w:val="0010050D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10050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1005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1005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1005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1005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10050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1005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10050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1005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1005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1005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1005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10050D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10050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10050D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10050D"/>
    <w:pPr>
      <w:spacing w:before="160"/>
    </w:pPr>
    <w:rPr>
      <w:b/>
    </w:rPr>
  </w:style>
  <w:style w:type="paragraph" w:customStyle="1" w:styleId="Normal322">
    <w:name w:val="Normal322"/>
    <w:uiPriority w:val="99"/>
    <w:rsid w:val="0010050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10050D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10050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10050D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10050D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10050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10050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10050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10050D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1005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1005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10050D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1005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1005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1005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1005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1005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1005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1005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1005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1005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1005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1005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1005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1005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10050D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10050D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10050D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10050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10050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1005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1005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1005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1005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10050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10050D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10050D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10050D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10050D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10050D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10050D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10050D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10050D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10050D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10050D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10050D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10050D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1005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10050D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10050D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10050D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10050D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1005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10050D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10050D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10050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10050D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10050D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10050D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10050D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10050D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10050D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10050D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1005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10050D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10050D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1005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1005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1005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1005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1005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1005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1005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10050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1005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10050D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1005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1005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1005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1005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10050D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1005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10050D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10050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1005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1005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1005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1005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10050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1005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10050D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1005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1005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1005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10050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10050D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10050D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10050D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1005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1005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1005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10050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10050D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1005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10050D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10050D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1005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10050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1005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1005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10050D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10050D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10050D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1005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10050D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1005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1005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10050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1005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1005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10050D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1005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1005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10050D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1005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10050D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10050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10050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1005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1005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1005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1005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1005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1005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1005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1005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1005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1005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1005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10050D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10050D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10050D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10050D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10050D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10050D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10050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10050D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1005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10050D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10050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1005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Текст1"/>
    <w:basedOn w:val="a2"/>
    <w:uiPriority w:val="99"/>
    <w:rsid w:val="0010050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10050D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10050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10050D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10050D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10050D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10050D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10050D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10050D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10050D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10050D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10050D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10050D"/>
    <w:rPr>
      <w:color w:val="800080"/>
      <w:u w:val="single"/>
    </w:rPr>
  </w:style>
  <w:style w:type="character" w:customStyle="1" w:styleId="1f7">
    <w:name w:val="Гиперссылка1"/>
    <w:rsid w:val="0010050D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10050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10050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10050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10050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10050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10050D"/>
  </w:style>
  <w:style w:type="table" w:customStyle="1" w:styleId="1f9">
    <w:name w:val="Сетка таблицы1"/>
    <w:basedOn w:val="a4"/>
    <w:next w:val="afff1"/>
    <w:rsid w:val="001005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7892720306513412E-2"/>
          <c:y val="0.18696397941680962"/>
          <c:w val="0.95402298850574707"/>
          <c:h val="0.5248713550600343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693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Mode val="edge"/>
                  <c:yMode val="edge"/>
                  <c:x val="6.8965517241379309E-2"/>
                  <c:y val="0.6449399656946827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Mode val="edge"/>
                  <c:yMode val="edge"/>
                  <c:x val="0.13026819923371646"/>
                  <c:y val="0.22641509433962265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Mode val="edge"/>
                  <c:yMode val="edge"/>
                  <c:x val="0.21839080459770116"/>
                  <c:y val="0.36706689536878218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Mode val="edge"/>
                  <c:yMode val="edge"/>
                  <c:x val="0.28160919540229884"/>
                  <c:y val="0.41337907375643224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Mode val="edge"/>
                  <c:yMode val="edge"/>
                  <c:x val="0.33908045977011492"/>
                  <c:y val="0.49056603773584906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Mode val="edge"/>
                  <c:yMode val="edge"/>
                  <c:x val="0.40804597701149425"/>
                  <c:y val="0.2881646655231561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Mode val="edge"/>
                  <c:yMode val="edge"/>
                  <c:x val="0.47318007662835249"/>
                  <c:y val="0.47512864493996571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Mode val="edge"/>
                  <c:yMode val="edge"/>
                  <c:x val="0.55172413793103448"/>
                  <c:y val="0.43910806174957118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Mode val="edge"/>
                  <c:yMode val="edge"/>
                  <c:x val="0.61877394636015326"/>
                  <c:y val="0.46998284734133788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Mode val="edge"/>
                  <c:yMode val="edge"/>
                  <c:x val="0.68007662835249039"/>
                  <c:y val="0.60034305317324188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Mode val="edge"/>
                  <c:yMode val="edge"/>
                  <c:x val="0.74712643678160917"/>
                  <c:y val="0.45283018867924529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Mode val="edge"/>
                  <c:yMode val="edge"/>
                  <c:x val="0.79118773946360155"/>
                  <c:y val="0.53344768439108059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Mode val="edge"/>
                  <c:yMode val="edge"/>
                  <c:x val="0.88505747126436785"/>
                  <c:y val="0.58490566037735847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Mode val="edge"/>
                  <c:yMode val="edge"/>
                  <c:x val="0.94444444444444442"/>
                  <c:y val="0"/>
                </c:manualLayout>
              </c:layout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28,1</a:t>
                    </a:r>
                  </a:p>
                </c:rich>
              </c:tx>
              <c:spPr>
                <a:noFill/>
                <a:ln w="25387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387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Sheet1!$B$1:$O$1</c:f>
              <c:strCache>
                <c:ptCount val="13"/>
                <c:pt idx="0">
                  <c:v>декабрь</c:v>
                </c:pt>
                <c:pt idx="1">
                  <c:v>январь</c:v>
                </c:pt>
                <c:pt idx="2">
                  <c:v>февраль</c:v>
                </c:pt>
                <c:pt idx="3">
                  <c:v>март</c:v>
                </c:pt>
                <c:pt idx="4">
                  <c:v>апрель</c:v>
                </c:pt>
                <c:pt idx="5">
                  <c:v>май</c:v>
                </c:pt>
                <c:pt idx="6">
                  <c:v>июнь</c:v>
                </c:pt>
                <c:pt idx="7">
                  <c:v>июль</c:v>
                </c:pt>
                <c:pt idx="8">
                  <c:v>август</c:v>
                </c:pt>
                <c:pt idx="9">
                  <c:v>сентябрь</c:v>
                </c:pt>
                <c:pt idx="10">
                  <c:v>октябрь</c:v>
                </c:pt>
                <c:pt idx="11">
                  <c:v>ноябрь</c:v>
                </c:pt>
                <c:pt idx="12">
                  <c:v>декабрь</c:v>
                </c:pt>
              </c:strCache>
            </c:strRef>
          </c:cat>
          <c:val>
            <c:numRef>
              <c:f>Sheet1!$B$2:$O$2</c:f>
              <c:numCache>
                <c:formatCode>General</c:formatCode>
                <c:ptCount val="14"/>
                <c:pt idx="0">
                  <c:v>11.3</c:v>
                </c:pt>
                <c:pt idx="1">
                  <c:v>67.599999999999994</c:v>
                </c:pt>
                <c:pt idx="2">
                  <c:v>46.7</c:v>
                </c:pt>
                <c:pt idx="3">
                  <c:v>39.1</c:v>
                </c:pt>
                <c:pt idx="4">
                  <c:v>34.5</c:v>
                </c:pt>
                <c:pt idx="5">
                  <c:v>58.4</c:v>
                </c:pt>
                <c:pt idx="6">
                  <c:v>36.4</c:v>
                </c:pt>
                <c:pt idx="7">
                  <c:v>35.6</c:v>
                </c:pt>
                <c:pt idx="8">
                  <c:v>31.5</c:v>
                </c:pt>
                <c:pt idx="9">
                  <c:v>17.5</c:v>
                </c:pt>
                <c:pt idx="10">
                  <c:v>33.4</c:v>
                </c:pt>
                <c:pt idx="11">
                  <c:v>28.1</c:v>
                </c:pt>
                <c:pt idx="12">
                  <c:v>20.100000000000001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693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387">
                <a:noFill/>
              </a:ln>
            </c:spPr>
            <c:txPr>
              <a:bodyPr/>
              <a:lstStyle/>
              <a:p>
                <a:pPr>
                  <a:defRPr sz="1499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Sheet1!$B$1:$O$1</c:f>
              <c:strCache>
                <c:ptCount val="13"/>
                <c:pt idx="0">
                  <c:v>декабрь</c:v>
                </c:pt>
                <c:pt idx="1">
                  <c:v>январь</c:v>
                </c:pt>
                <c:pt idx="2">
                  <c:v>февраль</c:v>
                </c:pt>
                <c:pt idx="3">
                  <c:v>март</c:v>
                </c:pt>
                <c:pt idx="4">
                  <c:v>апрель</c:v>
                </c:pt>
                <c:pt idx="5">
                  <c:v>май</c:v>
                </c:pt>
                <c:pt idx="6">
                  <c:v>июнь</c:v>
                </c:pt>
                <c:pt idx="7">
                  <c:v>июль</c:v>
                </c:pt>
                <c:pt idx="8">
                  <c:v>август</c:v>
                </c:pt>
                <c:pt idx="9">
                  <c:v>сентябрь</c:v>
                </c:pt>
                <c:pt idx="10">
                  <c:v>октябрь</c:v>
                </c:pt>
                <c:pt idx="11">
                  <c:v>ноябрь</c:v>
                </c:pt>
                <c:pt idx="12">
                  <c:v>декабрь</c:v>
                </c:pt>
              </c:strCache>
            </c:strRef>
          </c:cat>
          <c:val>
            <c:numRef>
              <c:f>Sheet1!$B$3:$O$3</c:f>
              <c:numCache>
                <c:formatCode>General</c:formatCode>
                <c:ptCount val="14"/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30746112"/>
        <c:axId val="81086144"/>
      </c:lineChart>
      <c:catAx>
        <c:axId val="2307461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8108614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81086144"/>
        <c:scaling>
          <c:orientation val="minMax"/>
          <c:min val="0"/>
        </c:scaling>
        <c:delete val="0"/>
        <c:axPos val="l"/>
        <c:majorGridlines>
          <c:spPr>
            <a:ln w="3173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230746112"/>
        <c:crosses val="autoZero"/>
        <c:crossBetween val="between"/>
        <c:majorUnit val="20"/>
      </c:valAx>
      <c:spPr>
        <a:noFill/>
        <a:ln w="2538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4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0.76825</cdr:x>
      <cdr:y>0.13425</cdr:y>
    </cdr:from>
    <cdr:to>
      <cdr:x>0.9425</cdr:x>
      <cdr:y>0.1685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19777" y="745500"/>
          <a:ext cx="866380" cy="19019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</a:p>
      </cdr:txBody>
    </cdr:sp>
  </cdr:relSizeAnchor>
  <cdr:relSizeAnchor xmlns:cdr="http://schemas.openxmlformats.org/drawingml/2006/chartDrawing">
    <cdr:from>
      <cdr:x>0.066</cdr:x>
      <cdr:y>0</cdr:y>
    </cdr:from>
    <cdr:to>
      <cdr:x>0.92425</cdr:x>
      <cdr:y>0.07025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8155" y="0"/>
          <a:ext cx="4267262" cy="3901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</a:p>
      </cdr:txBody>
    </cdr:sp>
  </cdr:relSizeAnchor>
  <cdr:relSizeAnchor xmlns:cdr="http://schemas.openxmlformats.org/drawingml/2006/chartDrawing">
    <cdr:from>
      <cdr:x>0.83875</cdr:x>
      <cdr:y>0.9075</cdr:y>
    </cdr:from>
    <cdr:to>
      <cdr:x>0.99975</cdr:x>
      <cdr:y>0.94875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70307" y="5039416"/>
          <a:ext cx="800500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2016 год</a:t>
          </a:r>
        </a:p>
      </cdr:txBody>
    </cdr:sp>
  </cdr:relSizeAnchor>
  <cdr:relSizeAnchor xmlns:cdr="http://schemas.openxmlformats.org/drawingml/2006/chartDrawing">
    <cdr:from>
      <cdr:x>0.37525</cdr:x>
      <cdr:y>0.9145</cdr:y>
    </cdr:from>
    <cdr:to>
      <cdr:x>0.53425</cdr:x>
      <cdr:y>0.95575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65762" y="5078287"/>
          <a:ext cx="790556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2015 год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1568</Words>
  <Characters>8940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Раковская Елена Валентиновна</dc:creator>
  <cp:lastModifiedBy>Раковская Елена Валентиновна</cp:lastModifiedBy>
  <cp:revision>1</cp:revision>
  <dcterms:created xsi:type="dcterms:W3CDTF">2017-02-07T08:11:00Z</dcterms:created>
  <dcterms:modified xsi:type="dcterms:W3CDTF">2017-02-07T08:12:00Z</dcterms:modified>
</cp:coreProperties>
</file>